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154042960"/>
        <w:docPartObj>
          <w:docPartGallery w:val="Cover Pages"/>
          <w:docPartUnique/>
        </w:docPartObj>
      </w:sdtPr>
      <w:sdtEndPr>
        <w:rPr>
          <w:rFonts w:asciiTheme="majorHAnsi" w:eastAsiaTheme="majorEastAsia" w:hAnsiTheme="majorHAnsi" w:cstheme="majorBidi"/>
          <w:color w:val="2F5897" w:themeColor="text2"/>
          <w:spacing w:val="5"/>
          <w:kern w:val="28"/>
          <w:sz w:val="96"/>
          <w:szCs w:val="56"/>
          <w14:ligatures w14:val="standardContextual"/>
          <w14:cntxtAlts/>
        </w:rPr>
      </w:sdtEndPr>
      <w:sdtContent>
        <w:p w:rsidR="00D90191" w:rsidRDefault="00D90191"/>
        <w:tbl>
          <w:tblPr>
            <w:tblpPr w:leftFromText="187" w:rightFromText="187" w:bottomFromText="720" w:horzAnchor="page" w:tblpXSpec="center" w:tblpYSpec="bottom"/>
            <w:tblW w:w="4741" w:type="pct"/>
            <w:tblCellMar>
              <w:left w:w="288" w:type="dxa"/>
              <w:right w:w="288" w:type="dxa"/>
            </w:tblCellMar>
            <w:tblLook w:val="04A0" w:firstRow="1" w:lastRow="0" w:firstColumn="1" w:lastColumn="0" w:noHBand="0" w:noVBand="1"/>
          </w:tblPr>
          <w:tblGrid>
            <w:gridCol w:w="9558"/>
          </w:tblGrid>
          <w:tr w:rsidR="00D90191" w:rsidTr="00862449">
            <w:tc>
              <w:tcPr>
                <w:tcW w:w="10104" w:type="dxa"/>
              </w:tcPr>
              <w:sdt>
                <w:sdtPr>
                  <w:rPr>
                    <w:rFonts w:ascii="Arial" w:hAnsi="Arial" w:cs="Arial"/>
                    <w:color w:val="auto"/>
                    <w:sz w:val="94"/>
                    <w:szCs w:val="94"/>
                  </w:rPr>
                  <w:alias w:val="Titel"/>
                  <w:id w:val="-308007970"/>
                  <w:placeholder>
                    <w:docPart w:val="47BB6D135C284A8C94AE03229FC008E7"/>
                  </w:placeholder>
                  <w:dataBinding w:prefixMappings="xmlns:ns0='http://schemas.openxmlformats.org/package/2006/metadata/core-properties' xmlns:ns1='http://purl.org/dc/elements/1.1/'" w:xpath="/ns0:coreProperties[1]/ns1:title[1]" w:storeItemID="{6C3C8BC8-F283-45AE-878A-BAB7291924A1}"/>
                  <w:text/>
                </w:sdtPr>
                <w:sdtEndPr/>
                <w:sdtContent>
                  <w:p w:rsidR="00D90191" w:rsidRDefault="000E041B" w:rsidP="00AB7727">
                    <w:pPr>
                      <w:pStyle w:val="Titel"/>
                      <w:jc w:val="center"/>
                      <w:rPr>
                        <w:sz w:val="96"/>
                      </w:rPr>
                    </w:pPr>
                    <w:proofErr w:type="spellStart"/>
                    <w:r w:rsidRPr="00E7183A">
                      <w:rPr>
                        <w:rFonts w:ascii="Arial" w:hAnsi="Arial" w:cs="Arial"/>
                        <w:color w:val="auto"/>
                        <w:sz w:val="94"/>
                        <w:szCs w:val="94"/>
                      </w:rPr>
                      <w:t>ProVoet</w:t>
                    </w:r>
                    <w:proofErr w:type="spellEnd"/>
                    <w:r w:rsidRPr="00E7183A">
                      <w:rPr>
                        <w:rFonts w:ascii="Arial" w:hAnsi="Arial" w:cs="Arial"/>
                        <w:color w:val="auto"/>
                        <w:sz w:val="94"/>
                        <w:szCs w:val="94"/>
                      </w:rPr>
                      <w:t xml:space="preserve"> Klachtenregeling</w:t>
                    </w:r>
                  </w:p>
                </w:sdtContent>
              </w:sdt>
            </w:tc>
          </w:tr>
          <w:sdt>
            <w:sdtPr>
              <w:rPr>
                <w:rFonts w:ascii="Arial" w:hAnsi="Arial" w:cs="Arial"/>
                <w:szCs w:val="36"/>
              </w:rPr>
              <w:id w:val="60530796"/>
              <w:placeholder>
                <w:docPart w:val="DefaultPlaceholder_-1854013440"/>
              </w:placeholder>
            </w:sdtPr>
            <w:sdtEndPr/>
            <w:sdtContent>
              <w:tr w:rsidR="00D90191" w:rsidTr="00862449">
                <w:tc>
                  <w:tcPr>
                    <w:tcW w:w="0" w:type="auto"/>
                    <w:vAlign w:val="bottom"/>
                  </w:tcPr>
                  <w:sdt>
                    <w:sdtPr>
                      <w:rPr>
                        <w:rFonts w:ascii="Arial" w:hAnsi="Arial" w:cs="Arial"/>
                        <w:szCs w:val="36"/>
                      </w:rPr>
                      <w:alias w:val="Ondertitel"/>
                      <w:id w:val="758173203"/>
                      <w:placeholder>
                        <w:docPart w:val="5DA81F0EBB1E4AA5A3E19C98E4CC05D7"/>
                      </w:placeholder>
                      <w:dataBinding w:prefixMappings="xmlns:ns0='http://schemas.openxmlformats.org/package/2006/metadata/core-properties' xmlns:ns1='http://purl.org/dc/elements/1.1/'" w:xpath="/ns0:coreProperties[1]/ns1:subject[1]" w:storeItemID="{6C3C8BC8-F283-45AE-878A-BAB7291924A1}"/>
                      <w:text/>
                    </w:sdtPr>
                    <w:sdtEndPr/>
                    <w:sdtContent>
                      <w:p w:rsidR="00D90191" w:rsidRPr="00E7183A" w:rsidRDefault="004777E2" w:rsidP="004777E2">
                        <w:pPr>
                          <w:pStyle w:val="Ondertitel"/>
                          <w:jc w:val="center"/>
                          <w:rPr>
                            <w:rFonts w:ascii="Arial" w:hAnsi="Arial" w:cs="Arial"/>
                            <w:sz w:val="36"/>
                            <w:szCs w:val="36"/>
                          </w:rPr>
                        </w:pPr>
                        <w:r w:rsidRPr="00E7183A">
                          <w:rPr>
                            <w:rFonts w:ascii="Arial" w:hAnsi="Arial" w:cs="Arial"/>
                            <w:szCs w:val="36"/>
                          </w:rPr>
                          <w:t>K</w:t>
                        </w:r>
                        <w:r w:rsidR="00862449" w:rsidRPr="00E7183A">
                          <w:rPr>
                            <w:rFonts w:ascii="Arial" w:hAnsi="Arial" w:cs="Arial"/>
                            <w:szCs w:val="36"/>
                          </w:rPr>
                          <w:t xml:space="preserve">lachtenregeling </w:t>
                        </w:r>
                        <w:r w:rsidR="00DB168A" w:rsidRPr="00E7183A">
                          <w:rPr>
                            <w:rFonts w:ascii="Arial" w:hAnsi="Arial" w:cs="Arial"/>
                            <w:szCs w:val="36"/>
                          </w:rPr>
                          <w:t xml:space="preserve">voor </w:t>
                        </w:r>
                        <w:proofErr w:type="spellStart"/>
                        <w:r w:rsidR="00DB168A" w:rsidRPr="00E7183A">
                          <w:rPr>
                            <w:rFonts w:ascii="Arial" w:hAnsi="Arial" w:cs="Arial"/>
                            <w:szCs w:val="36"/>
                          </w:rPr>
                          <w:t>ProVoet</w:t>
                        </w:r>
                        <w:proofErr w:type="spellEnd"/>
                        <w:r w:rsidR="00DB168A" w:rsidRPr="00E7183A">
                          <w:rPr>
                            <w:rFonts w:ascii="Arial" w:hAnsi="Arial" w:cs="Arial"/>
                            <w:szCs w:val="36"/>
                          </w:rPr>
                          <w:t>-leden</w:t>
                        </w:r>
                      </w:p>
                    </w:sdtContent>
                  </w:sdt>
                </w:tc>
              </w:tr>
            </w:sdtContent>
          </w:sdt>
          <w:tr w:rsidR="00D90191" w:rsidTr="00862449">
            <w:tc>
              <w:tcPr>
                <w:tcW w:w="0" w:type="auto"/>
                <w:vAlign w:val="bottom"/>
              </w:tcPr>
              <w:p w:rsidR="00D90191" w:rsidRDefault="00D90191" w:rsidP="00F17DD7">
                <w:pPr>
                  <w:jc w:val="center"/>
                </w:pPr>
              </w:p>
            </w:tc>
          </w:tr>
          <w:tr w:rsidR="00D90191" w:rsidTr="00862449">
            <w:sdt>
              <w:sdtPr>
                <w:rPr>
                  <w:rFonts w:ascii="Arial" w:hAnsi="Arial" w:cs="Arial"/>
                </w:rPr>
                <w:id w:val="-407924710"/>
                <w:placeholder>
                  <w:docPart w:val="DefaultPlaceholder_-1854013440"/>
                </w:placeholder>
              </w:sdtPr>
              <w:sdtEndPr/>
              <w:sdtContent>
                <w:tc>
                  <w:tcPr>
                    <w:tcW w:w="0" w:type="auto"/>
                    <w:vAlign w:val="bottom"/>
                  </w:tcPr>
                  <w:p w:rsidR="009457F8" w:rsidRPr="00E7183A" w:rsidRDefault="009457F8" w:rsidP="00862449">
                    <w:pPr>
                      <w:rPr>
                        <w:rFonts w:ascii="Arial" w:hAnsi="Arial" w:cs="Arial"/>
                      </w:rPr>
                    </w:pPr>
                    <w:r w:rsidRPr="00E7183A">
                      <w:rPr>
                        <w:rFonts w:ascii="Arial" w:hAnsi="Arial" w:cs="Arial"/>
                        <w:noProof/>
                        <w:color w:val="2F5897" w:themeColor="text2"/>
                      </w:rPr>
                      <w:drawing>
                        <wp:anchor distT="0" distB="0" distL="114300" distR="114300" simplePos="0" relativeHeight="251662336" behindDoc="0" locked="0" layoutInCell="1" allowOverlap="1" wp14:anchorId="13ECC22A" wp14:editId="7CE1749C">
                          <wp:simplePos x="0" y="0"/>
                          <wp:positionH relativeFrom="column">
                            <wp:posOffset>3685540</wp:posOffset>
                          </wp:positionH>
                          <wp:positionV relativeFrom="paragraph">
                            <wp:posOffset>227330</wp:posOffset>
                          </wp:positionV>
                          <wp:extent cx="2170430" cy="1078230"/>
                          <wp:effectExtent l="38100" t="0" r="39370" b="45720"/>
                          <wp:wrapThrough wrapText="bothSides">
                            <wp:wrapPolygon edited="0">
                              <wp:start x="-379" y="0"/>
                              <wp:lineTo x="-379" y="22134"/>
                              <wp:lineTo x="21802" y="22134"/>
                              <wp:lineTo x="21802" y="0"/>
                              <wp:lineTo x="-379" y="0"/>
                            </wp:wrapPolygon>
                          </wp:wrapThrough>
                          <wp:docPr id="9" name="Afbeelding 9" descr="G:\Logo's\LOGO PROVOET (Na fusie)\ProVoet Logo 2009\ProVoe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ogo's\LOGO PROVOET (Na fusie)\ProVoet Logo 2009\ProVoet_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70430" cy="1078230"/>
                                  </a:xfrm>
                                  <a:prstGeom prst="rect">
                                    <a:avLst/>
                                  </a:prstGeom>
                                  <a:noFill/>
                                  <a:ln>
                                    <a:noFill/>
                                  </a:ln>
                                  <a:effectLst>
                                    <a:outerShdw blurRad="50800" dist="50800" dir="5400000" algn="ctr" rotWithShape="0">
                                      <a:srgbClr val="000000">
                                        <a:alpha val="0"/>
                                      </a:srgbClr>
                                    </a:outerShdw>
                                  </a:effectLst>
                                </pic:spPr>
                              </pic:pic>
                            </a:graphicData>
                          </a:graphic>
                          <wp14:sizeRelH relativeFrom="page">
                            <wp14:pctWidth>0</wp14:pctWidth>
                          </wp14:sizeRelH>
                          <wp14:sizeRelV relativeFrom="page">
                            <wp14:pctHeight>0</wp14:pctHeight>
                          </wp14:sizeRelV>
                        </wp:anchor>
                      </w:drawing>
                    </w:r>
                  </w:p>
                  <w:p w:rsidR="009457F8" w:rsidRPr="00E7183A" w:rsidRDefault="009457F8" w:rsidP="00862449">
                    <w:pPr>
                      <w:rPr>
                        <w:rFonts w:ascii="Arial" w:hAnsi="Arial" w:cs="Arial"/>
                      </w:rPr>
                    </w:pPr>
                  </w:p>
                  <w:p w:rsidR="009457F8" w:rsidRPr="00E7183A" w:rsidRDefault="009457F8" w:rsidP="00862449">
                    <w:pPr>
                      <w:rPr>
                        <w:rFonts w:ascii="Arial" w:hAnsi="Arial" w:cs="Arial"/>
                      </w:rPr>
                    </w:pPr>
                  </w:p>
                  <w:p w:rsidR="00D90191" w:rsidRDefault="00862449" w:rsidP="00DB168A">
                    <w:r w:rsidRPr="00E7183A">
                      <w:rPr>
                        <w:rFonts w:ascii="Arial" w:hAnsi="Arial" w:cs="Arial"/>
                      </w:rPr>
                      <w:t xml:space="preserve">© </w:t>
                    </w:r>
                    <w:proofErr w:type="spellStart"/>
                    <w:r w:rsidRPr="00E7183A">
                      <w:rPr>
                        <w:rFonts w:ascii="Arial" w:hAnsi="Arial" w:cs="Arial"/>
                      </w:rPr>
                      <w:t>ProVoet</w:t>
                    </w:r>
                    <w:proofErr w:type="spellEnd"/>
                    <w:r w:rsidRPr="00E7183A">
                      <w:rPr>
                        <w:rFonts w:ascii="Arial" w:hAnsi="Arial" w:cs="Arial"/>
                      </w:rPr>
                      <w:t xml:space="preserve">, </w:t>
                    </w:r>
                    <w:r w:rsidR="00DB168A" w:rsidRPr="00E7183A">
                      <w:rPr>
                        <w:rFonts w:ascii="Arial" w:hAnsi="Arial" w:cs="Arial"/>
                      </w:rPr>
                      <w:t>augustus</w:t>
                    </w:r>
                    <w:r w:rsidRPr="00E7183A">
                      <w:rPr>
                        <w:rFonts w:ascii="Arial" w:hAnsi="Arial" w:cs="Arial"/>
                      </w:rPr>
                      <w:t xml:space="preserve"> 2018</w:t>
                    </w:r>
                  </w:p>
                </w:tc>
              </w:sdtContent>
            </w:sdt>
          </w:tr>
          <w:tr w:rsidR="00862449" w:rsidTr="00862449">
            <w:tc>
              <w:tcPr>
                <w:tcW w:w="0" w:type="auto"/>
                <w:vAlign w:val="bottom"/>
              </w:tcPr>
              <w:p w:rsidR="00862449" w:rsidRDefault="00862449" w:rsidP="00006EBC">
                <w:pPr>
                  <w:jc w:val="center"/>
                </w:pPr>
              </w:p>
            </w:tc>
          </w:tr>
        </w:tbl>
        <w:p w:rsidR="00D90191" w:rsidRDefault="00E46667">
          <w:pPr>
            <w:rPr>
              <w:rFonts w:asciiTheme="majorHAnsi" w:eastAsiaTheme="majorEastAsia" w:hAnsiTheme="majorHAnsi" w:cstheme="majorBidi"/>
              <w:color w:val="2F5897" w:themeColor="text2"/>
              <w:spacing w:val="5"/>
              <w:kern w:val="28"/>
              <w:sz w:val="96"/>
              <w:szCs w:val="56"/>
              <w14:ligatures w14:val="standardContextual"/>
              <w14:cntxtAlts/>
            </w:rPr>
          </w:pPr>
          <w:r>
            <w:rPr>
              <w:rFonts w:asciiTheme="majorHAnsi" w:eastAsiaTheme="majorEastAsia" w:hAnsiTheme="majorHAnsi" w:cstheme="majorBidi"/>
              <w:color w:val="2F5897" w:themeColor="text2"/>
              <w:spacing w:val="5"/>
              <w:kern w:val="28"/>
              <w:sz w:val="96"/>
              <w:szCs w:val="56"/>
              <w14:ligatures w14:val="standardContextual"/>
              <w14:cntxtAlts/>
            </w:rPr>
            <w:br w:type="page"/>
          </w:r>
        </w:p>
      </w:sdtContent>
    </w:sdt>
    <w:sdt>
      <w:sdtPr>
        <w:rPr>
          <w:rFonts w:ascii="Arial" w:hAnsi="Arial" w:cs="Arial"/>
          <w:color w:val="000000" w:themeColor="text1"/>
          <w:sz w:val="56"/>
        </w:rPr>
        <w:alias w:val="Titel"/>
        <w:id w:val="598529223"/>
        <w:placeholder>
          <w:docPart w:val="47BB6D135C284A8C94AE03229FC008E7"/>
        </w:placeholder>
        <w:dataBinding w:prefixMappings="xmlns:ns0='http://schemas.openxmlformats.org/package/2006/metadata/core-properties' xmlns:ns1='http://purl.org/dc/elements/1.1/'" w:xpath="/ns0:coreProperties[1]/ns1:title[1]" w:storeItemID="{6C3C8BC8-F283-45AE-878A-BAB7291924A1}"/>
        <w:text/>
      </w:sdtPr>
      <w:sdtEndPr/>
      <w:sdtContent>
        <w:p w:rsidR="00D90191" w:rsidRPr="00E7183A" w:rsidRDefault="000E041B" w:rsidP="00F17DD7">
          <w:pPr>
            <w:pStyle w:val="Titel"/>
            <w:jc w:val="center"/>
            <w:rPr>
              <w:rFonts w:ascii="Arial" w:hAnsi="Arial" w:cs="Arial"/>
              <w:color w:val="000000" w:themeColor="text1"/>
              <w:sz w:val="56"/>
            </w:rPr>
          </w:pPr>
          <w:proofErr w:type="spellStart"/>
          <w:r w:rsidRPr="00E7183A">
            <w:rPr>
              <w:rFonts w:ascii="Arial" w:hAnsi="Arial" w:cs="Arial"/>
              <w:color w:val="000000" w:themeColor="text1"/>
              <w:sz w:val="56"/>
            </w:rPr>
            <w:t>ProVoet</w:t>
          </w:r>
          <w:proofErr w:type="spellEnd"/>
          <w:r w:rsidRPr="00E7183A">
            <w:rPr>
              <w:rFonts w:ascii="Arial" w:hAnsi="Arial" w:cs="Arial"/>
              <w:color w:val="000000" w:themeColor="text1"/>
              <w:sz w:val="56"/>
            </w:rPr>
            <w:t xml:space="preserve"> Klachtenregeling</w:t>
          </w:r>
        </w:p>
      </w:sdtContent>
    </w:sdt>
    <w:p w:rsidR="00D90191" w:rsidRPr="00E7183A" w:rsidRDefault="0029323C" w:rsidP="00F17DD7">
      <w:pPr>
        <w:pStyle w:val="Ondertitel"/>
        <w:jc w:val="center"/>
        <w:rPr>
          <w:rFonts w:ascii="Arial" w:hAnsi="Arial" w:cs="Arial"/>
        </w:rPr>
      </w:pPr>
      <w:sdt>
        <w:sdtPr>
          <w:rPr>
            <w:rFonts w:ascii="Arial" w:hAnsi="Arial" w:cs="Arial"/>
          </w:rPr>
          <w:alias w:val="Ondertitel"/>
          <w:id w:val="-723052804"/>
          <w:placeholder>
            <w:docPart w:val="5DA81F0EBB1E4AA5A3E19C98E4CC05D7"/>
          </w:placeholder>
          <w:dataBinding w:prefixMappings="xmlns:ns0='http://schemas.openxmlformats.org/package/2006/metadata/core-properties' xmlns:ns1='http://purl.org/dc/elements/1.1/'" w:xpath="/ns0:coreProperties[1]/ns1:subject[1]" w:storeItemID="{6C3C8BC8-F283-45AE-878A-BAB7291924A1}"/>
          <w:text/>
        </w:sdtPr>
        <w:sdtEndPr/>
        <w:sdtContent>
          <w:r w:rsidR="004777E2" w:rsidRPr="00E7183A">
            <w:rPr>
              <w:rFonts w:ascii="Arial" w:hAnsi="Arial" w:cs="Arial"/>
            </w:rPr>
            <w:t xml:space="preserve">Klachtenregeling voor </w:t>
          </w:r>
          <w:proofErr w:type="spellStart"/>
          <w:r w:rsidR="004777E2" w:rsidRPr="00E7183A">
            <w:rPr>
              <w:rFonts w:ascii="Arial" w:hAnsi="Arial" w:cs="Arial"/>
            </w:rPr>
            <w:t>ProVoet</w:t>
          </w:r>
          <w:proofErr w:type="spellEnd"/>
          <w:r w:rsidR="004777E2" w:rsidRPr="00E7183A">
            <w:rPr>
              <w:rFonts w:ascii="Arial" w:hAnsi="Arial" w:cs="Arial"/>
            </w:rPr>
            <w:t>-leden</w:t>
          </w:r>
        </w:sdtContent>
      </w:sdt>
    </w:p>
    <w:p w:rsidR="003C08DA" w:rsidRDefault="00F17DD7" w:rsidP="00F17DD7">
      <w:r w:rsidRPr="003C08DA">
        <w:rPr>
          <w:noProof/>
          <w:color w:val="2F5897" w:themeColor="text2"/>
        </w:rPr>
        <w:drawing>
          <wp:anchor distT="0" distB="0" distL="114300" distR="114300" simplePos="0" relativeHeight="251663360" behindDoc="0" locked="0" layoutInCell="1" allowOverlap="1" wp14:anchorId="29E44E1C" wp14:editId="3695537A">
            <wp:simplePos x="0" y="0"/>
            <wp:positionH relativeFrom="column">
              <wp:posOffset>2124075</wp:posOffset>
            </wp:positionH>
            <wp:positionV relativeFrom="paragraph">
              <wp:posOffset>3486150</wp:posOffset>
            </wp:positionV>
            <wp:extent cx="2170430" cy="1078230"/>
            <wp:effectExtent l="38100" t="0" r="39370" b="45720"/>
            <wp:wrapThrough wrapText="bothSides">
              <wp:wrapPolygon edited="0">
                <wp:start x="-379" y="0"/>
                <wp:lineTo x="-379" y="22134"/>
                <wp:lineTo x="21802" y="22134"/>
                <wp:lineTo x="21802" y="0"/>
                <wp:lineTo x="-379" y="0"/>
              </wp:wrapPolygon>
            </wp:wrapThrough>
            <wp:docPr id="11" name="Afbeelding 11" descr="G:\Logo's\LOGO PROVOET (Na fusie)\ProVoet Logo 2009\ProVoe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ogo's\LOGO PROVOET (Na fusie)\ProVoet Logo 2009\ProVoet_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70430" cy="1078230"/>
                    </a:xfrm>
                    <a:prstGeom prst="rect">
                      <a:avLst/>
                    </a:prstGeom>
                    <a:noFill/>
                    <a:ln>
                      <a:noFill/>
                    </a:ln>
                    <a:effectLst>
                      <a:outerShdw blurRad="50800" dist="50800" dir="5400000" algn="ctr" rotWithShape="0">
                        <a:srgbClr val="000000">
                          <a:alpha val="0"/>
                        </a:srgbClr>
                      </a:outerShdw>
                    </a:effectLst>
                  </pic:spPr>
                </pic:pic>
              </a:graphicData>
            </a:graphic>
            <wp14:sizeRelH relativeFrom="page">
              <wp14:pctWidth>0</wp14:pctWidth>
            </wp14:sizeRelH>
            <wp14:sizeRelV relativeFrom="page">
              <wp14:pctHeight>0</wp14:pctHeight>
            </wp14:sizeRelV>
          </wp:anchor>
        </w:drawing>
      </w:r>
      <w:r w:rsidR="009318EA">
        <w:rPr>
          <w:noProof/>
        </w:rPr>
        <mc:AlternateContent>
          <mc:Choice Requires="wps">
            <w:drawing>
              <wp:anchor distT="0" distB="0" distL="274320" distR="114300" simplePos="0" relativeHeight="251661312" behindDoc="0" locked="0" layoutInCell="1" allowOverlap="1" wp14:anchorId="19B037DB" wp14:editId="185B7972">
                <wp:simplePos x="0" y="0"/>
                <wp:positionH relativeFrom="margin">
                  <wp:posOffset>152400</wp:posOffset>
                </wp:positionH>
                <wp:positionV relativeFrom="margin">
                  <wp:posOffset>6019800</wp:posOffset>
                </wp:positionV>
                <wp:extent cx="6240780" cy="2209800"/>
                <wp:effectExtent l="0" t="0" r="0" b="0"/>
                <wp:wrapSquare wrapText="bothSides"/>
                <wp:docPr id="2" name="Rechthoek 2"/>
                <wp:cNvGraphicFramePr/>
                <a:graphic xmlns:a="http://schemas.openxmlformats.org/drawingml/2006/main">
                  <a:graphicData uri="http://schemas.microsoft.com/office/word/2010/wordprocessingShape">
                    <wps:wsp>
                      <wps:cNvSpPr/>
                      <wps:spPr>
                        <a:xfrm>
                          <a:off x="0" y="0"/>
                          <a:ext cx="6240780" cy="2209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B168A" w:rsidRPr="009457F8" w:rsidRDefault="00DB168A">
                            <w:pPr>
                              <w:pStyle w:val="Kop1"/>
                              <w:jc w:val="center"/>
                              <w:rPr>
                                <w:rFonts w:ascii="Arial" w:hAnsi="Arial" w:cs="Arial"/>
                                <w:b/>
                                <w:i w:val="0"/>
                                <w:color w:val="000000" w:themeColor="text1"/>
                              </w:rPr>
                            </w:pPr>
                            <w:bookmarkStart w:id="1" w:name="_Toc519775748"/>
                            <w:r w:rsidRPr="009457F8">
                              <w:rPr>
                                <w:rFonts w:ascii="Arial" w:hAnsi="Arial" w:cs="Arial"/>
                                <w:b/>
                                <w:i w:val="0"/>
                                <w:color w:val="000000" w:themeColor="text1"/>
                              </w:rPr>
                              <w:t>Colofon</w:t>
                            </w:r>
                            <w:bookmarkEnd w:id="1"/>
                          </w:p>
                          <w:p w:rsidR="00DB168A" w:rsidRPr="00F17DD7" w:rsidRDefault="00DB168A">
                            <w:pPr>
                              <w:spacing w:after="100"/>
                              <w:jc w:val="center"/>
                              <w:rPr>
                                <w:color w:val="000000" w:themeColor="text1"/>
                              </w:rPr>
                            </w:pPr>
                            <w:r w:rsidRPr="00F17DD7">
                              <w:rPr>
                                <w:color w:val="000000" w:themeColor="text1"/>
                              </w:rPr>
                              <w:sym w:font="Symbol" w:char="F0B7"/>
                            </w:r>
                            <w:r w:rsidRPr="00F17DD7">
                              <w:rPr>
                                <w:color w:val="000000" w:themeColor="text1"/>
                              </w:rPr>
                              <w:t xml:space="preserve"> </w:t>
                            </w:r>
                            <w:r w:rsidRPr="00F17DD7">
                              <w:rPr>
                                <w:color w:val="000000" w:themeColor="text1"/>
                              </w:rPr>
                              <w:sym w:font="Symbol" w:char="F0B7"/>
                            </w:r>
                            <w:r w:rsidRPr="00F17DD7">
                              <w:rPr>
                                <w:color w:val="000000" w:themeColor="text1"/>
                              </w:rPr>
                              <w:t xml:space="preserve"> </w:t>
                            </w:r>
                            <w:r w:rsidRPr="00F17DD7">
                              <w:rPr>
                                <w:color w:val="000000" w:themeColor="text1"/>
                              </w:rPr>
                              <w:sym w:font="Symbol" w:char="F0B7"/>
                            </w:r>
                          </w:p>
                          <w:p w:rsidR="00DB168A" w:rsidRPr="00E7183A" w:rsidRDefault="00DB168A" w:rsidP="003C08DA">
                            <w:pPr>
                              <w:spacing w:line="240" w:lineRule="auto"/>
                              <w:jc w:val="both"/>
                              <w:rPr>
                                <w:rFonts w:ascii="Arial" w:hAnsi="Arial" w:cs="Arial"/>
                                <w:color w:val="000000" w:themeColor="text1"/>
                                <w:sz w:val="20"/>
                              </w:rPr>
                            </w:pPr>
                            <w:r w:rsidRPr="00E7183A">
                              <w:rPr>
                                <w:rFonts w:ascii="Arial" w:hAnsi="Arial" w:cs="Arial"/>
                                <w:color w:val="000000" w:themeColor="text1"/>
                                <w:sz w:val="20"/>
                              </w:rPr>
                              <w:t xml:space="preserve">Dit is een </w:t>
                            </w:r>
                            <w:r w:rsidR="00E7183A" w:rsidRPr="00E7183A">
                              <w:rPr>
                                <w:rFonts w:ascii="Arial" w:hAnsi="Arial" w:cs="Arial"/>
                                <w:color w:val="000000" w:themeColor="text1"/>
                                <w:sz w:val="20"/>
                              </w:rPr>
                              <w:t>k</w:t>
                            </w:r>
                            <w:r w:rsidRPr="00E7183A">
                              <w:rPr>
                                <w:rFonts w:ascii="Arial" w:hAnsi="Arial" w:cs="Arial"/>
                                <w:color w:val="000000" w:themeColor="text1"/>
                                <w:sz w:val="20"/>
                              </w:rPr>
                              <w:t>lachtenregeling voor ProVoet-leden. Deze klachtenregeling is opgesteld en vastgesteld door ProVoet, brancheorganisatie voor de pedicure, in afstemming met de Consumentenbond als representatieve cliëntenorganisatie. Leden van ProVoet kunnen dit document voor eigen gebruik vrijelijk kopiëren en bewerken. Anderen kunnen daarvoor een verzoek indienen bij ProVoet.</w:t>
                            </w:r>
                          </w:p>
                          <w:p w:rsidR="00DB168A" w:rsidRPr="003C08DA" w:rsidRDefault="00DB168A" w:rsidP="003C08DA">
                            <w:pPr>
                              <w:spacing w:line="240" w:lineRule="auto"/>
                              <w:jc w:val="both"/>
                              <w:rPr>
                                <w:color w:val="2F5897" w:themeColor="text2"/>
                                <w:sz w:val="20"/>
                              </w:rPr>
                            </w:pPr>
                          </w:p>
                        </w:txbxContent>
                      </wps:txbx>
                      <wps:bodyPr rot="0" spcFirstLastPara="0" vertOverflow="overflow" horzOverflow="overflow" vert="horz" wrap="square" lIns="182880" tIns="457200" rIns="18288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B037DB" id="Rechthoek 2" o:spid="_x0000_s1026" style="position:absolute;margin-left:12pt;margin-top:474pt;width:491.4pt;height:174pt;z-index:251661312;visibility:visible;mso-wrap-style:square;mso-width-percent:0;mso-height-percent:0;mso-wrap-distance-left:21.6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" filled="f" stroked="f" strokeweight="2.25pt">
                <v:textbox inset="14.4pt,36pt,14.4pt,10.8pt">
                  <w:txbxContent>
                    <w:p w:rsidR="00DB168A" w:rsidRPr="009457F8" w:rsidRDefault="00DB168A">
                      <w:pPr>
                        <w:pStyle w:val="Kop1"/>
                        <w:jc w:val="center"/>
                        <w:rPr>
                          <w:rFonts w:ascii="Arial" w:hAnsi="Arial" w:cs="Arial"/>
                          <w:b/>
                          <w:i w:val="0"/>
                          <w:color w:val="000000" w:themeColor="text1"/>
                        </w:rPr>
                      </w:pPr>
                      <w:bookmarkStart w:id="1" w:name="_Toc519775748"/>
                      <w:r w:rsidRPr="009457F8">
                        <w:rPr>
                          <w:rFonts w:ascii="Arial" w:hAnsi="Arial" w:cs="Arial"/>
                          <w:b/>
                          <w:i w:val="0"/>
                          <w:color w:val="000000" w:themeColor="text1"/>
                        </w:rPr>
                        <w:t>Colofon</w:t>
                      </w:r>
                      <w:bookmarkEnd w:id="1"/>
                    </w:p>
                    <w:p w:rsidR="00DB168A" w:rsidRPr="00F17DD7" w:rsidRDefault="00DB168A">
                      <w:pPr>
                        <w:spacing w:after="100"/>
                        <w:jc w:val="center"/>
                        <w:rPr>
                          <w:color w:val="000000" w:themeColor="text1"/>
                        </w:rPr>
                      </w:pPr>
                      <w:r w:rsidRPr="00F17DD7">
                        <w:rPr>
                          <w:color w:val="000000" w:themeColor="text1"/>
                        </w:rPr>
                        <w:sym w:font="Symbol" w:char="F0B7"/>
                      </w:r>
                      <w:r w:rsidRPr="00F17DD7">
                        <w:rPr>
                          <w:color w:val="000000" w:themeColor="text1"/>
                        </w:rPr>
                        <w:t xml:space="preserve"> </w:t>
                      </w:r>
                      <w:r w:rsidRPr="00F17DD7">
                        <w:rPr>
                          <w:color w:val="000000" w:themeColor="text1"/>
                        </w:rPr>
                        <w:sym w:font="Symbol" w:char="F0B7"/>
                      </w:r>
                      <w:r w:rsidRPr="00F17DD7">
                        <w:rPr>
                          <w:color w:val="000000" w:themeColor="text1"/>
                        </w:rPr>
                        <w:t xml:space="preserve"> </w:t>
                      </w:r>
                      <w:r w:rsidRPr="00F17DD7">
                        <w:rPr>
                          <w:color w:val="000000" w:themeColor="text1"/>
                        </w:rPr>
                        <w:sym w:font="Symbol" w:char="F0B7"/>
                      </w:r>
                    </w:p>
                    <w:p w:rsidR="00DB168A" w:rsidRPr="00E7183A" w:rsidRDefault="00DB168A" w:rsidP="003C08DA">
                      <w:pPr>
                        <w:spacing w:line="240" w:lineRule="auto"/>
                        <w:jc w:val="both"/>
                        <w:rPr>
                          <w:rFonts w:ascii="Arial" w:hAnsi="Arial" w:cs="Arial"/>
                          <w:color w:val="000000" w:themeColor="text1"/>
                          <w:sz w:val="20"/>
                        </w:rPr>
                      </w:pPr>
                      <w:r w:rsidRPr="00E7183A">
                        <w:rPr>
                          <w:rFonts w:ascii="Arial" w:hAnsi="Arial" w:cs="Arial"/>
                          <w:color w:val="000000" w:themeColor="text1"/>
                          <w:sz w:val="20"/>
                        </w:rPr>
                        <w:t xml:space="preserve">Dit is een </w:t>
                      </w:r>
                      <w:r w:rsidR="00E7183A" w:rsidRPr="00E7183A">
                        <w:rPr>
                          <w:rFonts w:ascii="Arial" w:hAnsi="Arial" w:cs="Arial"/>
                          <w:color w:val="000000" w:themeColor="text1"/>
                          <w:sz w:val="20"/>
                        </w:rPr>
                        <w:t>k</w:t>
                      </w:r>
                      <w:r w:rsidRPr="00E7183A">
                        <w:rPr>
                          <w:rFonts w:ascii="Arial" w:hAnsi="Arial" w:cs="Arial"/>
                          <w:color w:val="000000" w:themeColor="text1"/>
                          <w:sz w:val="20"/>
                        </w:rPr>
                        <w:t>lachtenregeling voor ProVoet-leden. Deze klachtenregeling is opgesteld en vastgesteld door ProVoet, brancheorganisatie voor de pedicure, in afstemming met de Consumentenbond als representatieve cliëntenorganisatie. Leden van ProVoet kunnen dit document voor eigen gebruik vrijelijk kopiëren en bewerken. Anderen kunnen daarvoor een verzoek indienen bij ProVoet.</w:t>
                      </w:r>
                    </w:p>
                    <w:p w:rsidR="00DB168A" w:rsidRPr="003C08DA" w:rsidRDefault="00DB168A" w:rsidP="003C08DA">
                      <w:pPr>
                        <w:spacing w:line="240" w:lineRule="auto"/>
                        <w:jc w:val="both"/>
                        <w:rPr>
                          <w:color w:val="2F5897" w:themeColor="text2"/>
                          <w:sz w:val="20"/>
                        </w:rPr>
                      </w:pPr>
                    </w:p>
                  </w:txbxContent>
                </v:textbox>
                <w10:wrap type="square" anchorx="margin" anchory="margin"/>
              </v:rect>
            </w:pict>
          </mc:Fallback>
        </mc:AlternateContent>
      </w:r>
      <w:r w:rsidR="003C08DA">
        <w:br w:type="page"/>
      </w:r>
    </w:p>
    <w:sdt>
      <w:sdtPr>
        <w:rPr>
          <w:rFonts w:asciiTheme="minorHAnsi" w:eastAsiaTheme="minorEastAsia" w:hAnsiTheme="minorHAnsi" w:cstheme="minorBidi"/>
          <w:b w:val="0"/>
          <w:bCs w:val="0"/>
          <w:color w:val="auto"/>
          <w:sz w:val="22"/>
          <w:szCs w:val="22"/>
        </w:rPr>
        <w:id w:val="1242219234"/>
        <w:docPartObj>
          <w:docPartGallery w:val="Table of Contents"/>
          <w:docPartUnique/>
        </w:docPartObj>
      </w:sdtPr>
      <w:sdtEndPr/>
      <w:sdtContent>
        <w:p w:rsidR="008B0BFD" w:rsidRPr="008B0BFD" w:rsidRDefault="008B0BFD" w:rsidP="008B0BFD">
          <w:pPr>
            <w:pStyle w:val="Kopvaninhoudsopgave"/>
            <w:rPr>
              <w:color w:val="575F63" w:themeColor="accent6" w:themeShade="BF"/>
            </w:rPr>
          </w:pPr>
          <w:r w:rsidRPr="008B0BFD">
            <w:rPr>
              <w:color w:val="575F63" w:themeColor="accent6" w:themeShade="BF"/>
            </w:rPr>
            <w:t>Inhoudsopgave</w:t>
          </w:r>
        </w:p>
        <w:p w:rsidR="008B0BFD" w:rsidRPr="008B0BFD" w:rsidRDefault="008B0BFD" w:rsidP="008B0BFD"/>
        <w:p w:rsidR="00CE79A4" w:rsidRDefault="008B0BFD">
          <w:pPr>
            <w:pStyle w:val="Inhopg1"/>
            <w:tabs>
              <w:tab w:val="right" w:leader="dot" w:pos="10070"/>
            </w:tabs>
            <w:rPr>
              <w:rFonts w:cstheme="minorBidi"/>
              <w:noProof/>
            </w:rPr>
          </w:pPr>
          <w:r>
            <w:fldChar w:fldCharType="begin"/>
          </w:r>
          <w:r>
            <w:instrText xml:space="preserve"> TOC \o "1-3" \h \z \u </w:instrText>
          </w:r>
          <w:r>
            <w:fldChar w:fldCharType="separate"/>
          </w:r>
          <w:hyperlink r:id="rId12" w:anchor="_Toc519775748" w:history="1">
            <w:r w:rsidR="00CE79A4" w:rsidRPr="00ED15C3">
              <w:rPr>
                <w:rStyle w:val="Hyperlink"/>
                <w:rFonts w:ascii="Arial" w:hAnsi="Arial" w:cs="Arial"/>
                <w:b/>
                <w:noProof/>
              </w:rPr>
              <w:t>Colofon</w:t>
            </w:r>
            <w:r w:rsidR="00CE79A4">
              <w:rPr>
                <w:noProof/>
                <w:webHidden/>
              </w:rPr>
              <w:tab/>
            </w:r>
            <w:r w:rsidR="00CE79A4">
              <w:rPr>
                <w:noProof/>
                <w:webHidden/>
              </w:rPr>
              <w:fldChar w:fldCharType="begin"/>
            </w:r>
            <w:r w:rsidR="00CE79A4">
              <w:rPr>
                <w:noProof/>
                <w:webHidden/>
              </w:rPr>
              <w:instrText xml:space="preserve"> PAGEREF _Toc519775748 \h </w:instrText>
            </w:r>
            <w:r w:rsidR="00CE79A4">
              <w:rPr>
                <w:noProof/>
                <w:webHidden/>
              </w:rPr>
            </w:r>
            <w:r w:rsidR="00CE79A4">
              <w:rPr>
                <w:noProof/>
                <w:webHidden/>
              </w:rPr>
              <w:fldChar w:fldCharType="separate"/>
            </w:r>
            <w:r w:rsidR="00E7183A">
              <w:rPr>
                <w:noProof/>
                <w:webHidden/>
              </w:rPr>
              <w:t>1</w:t>
            </w:r>
            <w:r w:rsidR="00CE79A4">
              <w:rPr>
                <w:noProof/>
                <w:webHidden/>
              </w:rPr>
              <w:fldChar w:fldCharType="end"/>
            </w:r>
          </w:hyperlink>
        </w:p>
        <w:p w:rsidR="00CE79A4" w:rsidRDefault="00CE79A4">
          <w:pPr>
            <w:pStyle w:val="Inhopg1"/>
            <w:tabs>
              <w:tab w:val="right" w:leader="dot" w:pos="10070"/>
            </w:tabs>
            <w:rPr>
              <w:rStyle w:val="Hyperlink"/>
              <w:noProof/>
            </w:rPr>
          </w:pPr>
        </w:p>
        <w:p w:rsidR="00CE79A4" w:rsidRDefault="0029323C">
          <w:pPr>
            <w:pStyle w:val="Inhopg1"/>
            <w:tabs>
              <w:tab w:val="right" w:leader="dot" w:pos="10070"/>
            </w:tabs>
            <w:rPr>
              <w:rFonts w:cstheme="minorBidi"/>
              <w:noProof/>
            </w:rPr>
          </w:pPr>
          <w:hyperlink w:anchor="_Toc519775749" w:history="1">
            <w:r w:rsidR="00CE79A4" w:rsidRPr="00ED15C3">
              <w:rPr>
                <w:rStyle w:val="Hyperlink"/>
                <w:rFonts w:ascii="Arial" w:hAnsi="Arial" w:cs="Arial"/>
                <w:b/>
                <w:noProof/>
              </w:rPr>
              <w:t>Inleiding</w:t>
            </w:r>
            <w:r w:rsidR="00CE79A4">
              <w:rPr>
                <w:noProof/>
                <w:webHidden/>
              </w:rPr>
              <w:tab/>
            </w:r>
            <w:r w:rsidR="00CE79A4">
              <w:rPr>
                <w:noProof/>
                <w:webHidden/>
              </w:rPr>
              <w:fldChar w:fldCharType="begin"/>
            </w:r>
            <w:r w:rsidR="00CE79A4">
              <w:rPr>
                <w:noProof/>
                <w:webHidden/>
              </w:rPr>
              <w:instrText xml:space="preserve"> PAGEREF _Toc519775749 \h </w:instrText>
            </w:r>
            <w:r w:rsidR="00CE79A4">
              <w:rPr>
                <w:noProof/>
                <w:webHidden/>
              </w:rPr>
            </w:r>
            <w:r w:rsidR="00CE79A4">
              <w:rPr>
                <w:noProof/>
                <w:webHidden/>
              </w:rPr>
              <w:fldChar w:fldCharType="separate"/>
            </w:r>
            <w:r w:rsidR="00E7183A">
              <w:rPr>
                <w:noProof/>
                <w:webHidden/>
              </w:rPr>
              <w:t>3</w:t>
            </w:r>
            <w:r w:rsidR="00CE79A4">
              <w:rPr>
                <w:noProof/>
                <w:webHidden/>
              </w:rPr>
              <w:fldChar w:fldCharType="end"/>
            </w:r>
          </w:hyperlink>
        </w:p>
        <w:p w:rsidR="00CE79A4" w:rsidRDefault="00CE79A4">
          <w:pPr>
            <w:pStyle w:val="Inhopg1"/>
            <w:tabs>
              <w:tab w:val="right" w:leader="dot" w:pos="10070"/>
            </w:tabs>
            <w:rPr>
              <w:rStyle w:val="Hyperlink"/>
              <w:noProof/>
            </w:rPr>
          </w:pPr>
        </w:p>
        <w:p w:rsidR="00CE79A4" w:rsidRDefault="0029323C">
          <w:pPr>
            <w:pStyle w:val="Inhopg1"/>
            <w:tabs>
              <w:tab w:val="right" w:leader="dot" w:pos="10070"/>
            </w:tabs>
            <w:rPr>
              <w:rFonts w:cstheme="minorBidi"/>
              <w:noProof/>
            </w:rPr>
          </w:pPr>
          <w:hyperlink w:anchor="_Toc519775750" w:history="1">
            <w:r w:rsidR="00CE79A4" w:rsidRPr="00ED15C3">
              <w:rPr>
                <w:rStyle w:val="Hyperlink"/>
                <w:rFonts w:ascii="Arial" w:hAnsi="Arial" w:cs="Arial"/>
                <w:b/>
                <w:noProof/>
              </w:rPr>
              <w:t>Inhoud</w:t>
            </w:r>
            <w:r w:rsidR="00CE79A4">
              <w:rPr>
                <w:noProof/>
                <w:webHidden/>
              </w:rPr>
              <w:tab/>
            </w:r>
            <w:r w:rsidR="00CE79A4">
              <w:rPr>
                <w:noProof/>
                <w:webHidden/>
              </w:rPr>
              <w:fldChar w:fldCharType="begin"/>
            </w:r>
            <w:r w:rsidR="00CE79A4">
              <w:rPr>
                <w:noProof/>
                <w:webHidden/>
              </w:rPr>
              <w:instrText xml:space="preserve"> PAGEREF _Toc519775750 \h </w:instrText>
            </w:r>
            <w:r w:rsidR="00CE79A4">
              <w:rPr>
                <w:noProof/>
                <w:webHidden/>
              </w:rPr>
            </w:r>
            <w:r w:rsidR="00CE79A4">
              <w:rPr>
                <w:noProof/>
                <w:webHidden/>
              </w:rPr>
              <w:fldChar w:fldCharType="separate"/>
            </w:r>
            <w:r w:rsidR="00E7183A">
              <w:rPr>
                <w:noProof/>
                <w:webHidden/>
              </w:rPr>
              <w:t>4</w:t>
            </w:r>
            <w:r w:rsidR="00CE79A4">
              <w:rPr>
                <w:noProof/>
                <w:webHidden/>
              </w:rPr>
              <w:fldChar w:fldCharType="end"/>
            </w:r>
          </w:hyperlink>
        </w:p>
        <w:p w:rsidR="00CE79A4" w:rsidRDefault="00CE79A4">
          <w:pPr>
            <w:pStyle w:val="Inhopg2"/>
            <w:rPr>
              <w:rStyle w:val="Hyperlink"/>
              <w:noProof/>
            </w:rPr>
          </w:pPr>
        </w:p>
        <w:p w:rsidR="00CE79A4" w:rsidRDefault="0029323C">
          <w:pPr>
            <w:pStyle w:val="Inhopg2"/>
            <w:rPr>
              <w:rFonts w:cstheme="minorBidi"/>
              <w:noProof/>
            </w:rPr>
          </w:pPr>
          <w:hyperlink w:anchor="_Toc519775751" w:history="1">
            <w:r w:rsidR="00CE79A4" w:rsidRPr="00ED15C3">
              <w:rPr>
                <w:rStyle w:val="Hyperlink"/>
                <w:rFonts w:ascii="Arial" w:hAnsi="Arial" w:cs="Arial"/>
                <w:noProof/>
              </w:rPr>
              <w:t>Artikel 1 | Begripsbepalingen</w:t>
            </w:r>
            <w:r w:rsidR="00CE79A4">
              <w:rPr>
                <w:noProof/>
                <w:webHidden/>
              </w:rPr>
              <w:tab/>
            </w:r>
            <w:r w:rsidR="00CE79A4">
              <w:rPr>
                <w:noProof/>
                <w:webHidden/>
              </w:rPr>
              <w:fldChar w:fldCharType="begin"/>
            </w:r>
            <w:r w:rsidR="00CE79A4">
              <w:rPr>
                <w:noProof/>
                <w:webHidden/>
              </w:rPr>
              <w:instrText xml:space="preserve"> PAGEREF _Toc519775751 \h </w:instrText>
            </w:r>
            <w:r w:rsidR="00CE79A4">
              <w:rPr>
                <w:noProof/>
                <w:webHidden/>
              </w:rPr>
            </w:r>
            <w:r w:rsidR="00CE79A4">
              <w:rPr>
                <w:noProof/>
                <w:webHidden/>
              </w:rPr>
              <w:fldChar w:fldCharType="separate"/>
            </w:r>
            <w:r w:rsidR="00E7183A">
              <w:rPr>
                <w:noProof/>
                <w:webHidden/>
              </w:rPr>
              <w:t>4</w:t>
            </w:r>
            <w:r w:rsidR="00CE79A4">
              <w:rPr>
                <w:noProof/>
                <w:webHidden/>
              </w:rPr>
              <w:fldChar w:fldCharType="end"/>
            </w:r>
          </w:hyperlink>
        </w:p>
        <w:p w:rsidR="00CE79A4" w:rsidRDefault="0029323C">
          <w:pPr>
            <w:pStyle w:val="Inhopg2"/>
            <w:rPr>
              <w:rFonts w:cstheme="minorBidi"/>
              <w:noProof/>
            </w:rPr>
          </w:pPr>
          <w:hyperlink w:anchor="_Toc519775752" w:history="1">
            <w:r w:rsidR="00CE79A4" w:rsidRPr="00ED15C3">
              <w:rPr>
                <w:rStyle w:val="Hyperlink"/>
                <w:rFonts w:ascii="Arial" w:hAnsi="Arial" w:cs="Arial"/>
                <w:noProof/>
              </w:rPr>
              <w:t>Artikel 2 | Doelstellingen ProVoet Klachtenregeling</w:t>
            </w:r>
            <w:r w:rsidR="00CE79A4">
              <w:rPr>
                <w:noProof/>
                <w:webHidden/>
              </w:rPr>
              <w:tab/>
            </w:r>
            <w:r w:rsidR="00CE79A4">
              <w:rPr>
                <w:noProof/>
                <w:webHidden/>
              </w:rPr>
              <w:fldChar w:fldCharType="begin"/>
            </w:r>
            <w:r w:rsidR="00CE79A4">
              <w:rPr>
                <w:noProof/>
                <w:webHidden/>
              </w:rPr>
              <w:instrText xml:space="preserve"> PAGEREF _Toc519775752 \h </w:instrText>
            </w:r>
            <w:r w:rsidR="00CE79A4">
              <w:rPr>
                <w:noProof/>
                <w:webHidden/>
              </w:rPr>
            </w:r>
            <w:r w:rsidR="00CE79A4">
              <w:rPr>
                <w:noProof/>
                <w:webHidden/>
              </w:rPr>
              <w:fldChar w:fldCharType="separate"/>
            </w:r>
            <w:r w:rsidR="00E7183A">
              <w:rPr>
                <w:noProof/>
                <w:webHidden/>
              </w:rPr>
              <w:t>5</w:t>
            </w:r>
            <w:r w:rsidR="00CE79A4">
              <w:rPr>
                <w:noProof/>
                <w:webHidden/>
              </w:rPr>
              <w:fldChar w:fldCharType="end"/>
            </w:r>
          </w:hyperlink>
        </w:p>
        <w:p w:rsidR="00CE79A4" w:rsidRDefault="0029323C">
          <w:pPr>
            <w:pStyle w:val="Inhopg2"/>
            <w:rPr>
              <w:rFonts w:cstheme="minorBidi"/>
              <w:noProof/>
            </w:rPr>
          </w:pPr>
          <w:hyperlink w:anchor="_Toc519775753" w:history="1">
            <w:r w:rsidR="00CE79A4" w:rsidRPr="00ED15C3">
              <w:rPr>
                <w:rStyle w:val="Hyperlink"/>
                <w:rFonts w:ascii="Arial" w:hAnsi="Arial" w:cs="Arial"/>
                <w:noProof/>
              </w:rPr>
              <w:t>Artikel 3 | Indienen van een klacht</w:t>
            </w:r>
            <w:r w:rsidR="00CE79A4">
              <w:rPr>
                <w:noProof/>
                <w:webHidden/>
              </w:rPr>
              <w:tab/>
            </w:r>
            <w:r w:rsidR="00CE79A4">
              <w:rPr>
                <w:noProof/>
                <w:webHidden/>
              </w:rPr>
              <w:fldChar w:fldCharType="begin"/>
            </w:r>
            <w:r w:rsidR="00CE79A4">
              <w:rPr>
                <w:noProof/>
                <w:webHidden/>
              </w:rPr>
              <w:instrText xml:space="preserve"> PAGEREF _Toc519775753 \h </w:instrText>
            </w:r>
            <w:r w:rsidR="00CE79A4">
              <w:rPr>
                <w:noProof/>
                <w:webHidden/>
              </w:rPr>
            </w:r>
            <w:r w:rsidR="00CE79A4">
              <w:rPr>
                <w:noProof/>
                <w:webHidden/>
              </w:rPr>
              <w:fldChar w:fldCharType="separate"/>
            </w:r>
            <w:r w:rsidR="00E7183A">
              <w:rPr>
                <w:noProof/>
                <w:webHidden/>
              </w:rPr>
              <w:t>5</w:t>
            </w:r>
            <w:r w:rsidR="00CE79A4">
              <w:rPr>
                <w:noProof/>
                <w:webHidden/>
              </w:rPr>
              <w:fldChar w:fldCharType="end"/>
            </w:r>
          </w:hyperlink>
        </w:p>
        <w:p w:rsidR="00CE79A4" w:rsidRDefault="0029323C">
          <w:pPr>
            <w:pStyle w:val="Inhopg2"/>
            <w:rPr>
              <w:rFonts w:cstheme="minorBidi"/>
              <w:noProof/>
            </w:rPr>
          </w:pPr>
          <w:hyperlink w:anchor="_Toc519775754" w:history="1">
            <w:r w:rsidR="00CE79A4" w:rsidRPr="00ED15C3">
              <w:rPr>
                <w:rStyle w:val="Hyperlink"/>
                <w:rFonts w:ascii="Arial" w:hAnsi="Arial" w:cs="Arial"/>
                <w:noProof/>
              </w:rPr>
              <w:t>Artikel 4 | Ontvankelijkheid</w:t>
            </w:r>
            <w:r w:rsidR="00CE79A4">
              <w:rPr>
                <w:noProof/>
                <w:webHidden/>
              </w:rPr>
              <w:tab/>
            </w:r>
            <w:r w:rsidR="00CE79A4">
              <w:rPr>
                <w:noProof/>
                <w:webHidden/>
              </w:rPr>
              <w:fldChar w:fldCharType="begin"/>
            </w:r>
            <w:r w:rsidR="00CE79A4">
              <w:rPr>
                <w:noProof/>
                <w:webHidden/>
              </w:rPr>
              <w:instrText xml:space="preserve"> PAGEREF _Toc519775754 \h </w:instrText>
            </w:r>
            <w:r w:rsidR="00CE79A4">
              <w:rPr>
                <w:noProof/>
                <w:webHidden/>
              </w:rPr>
            </w:r>
            <w:r w:rsidR="00CE79A4">
              <w:rPr>
                <w:noProof/>
                <w:webHidden/>
              </w:rPr>
              <w:fldChar w:fldCharType="separate"/>
            </w:r>
            <w:r w:rsidR="00E7183A">
              <w:rPr>
                <w:noProof/>
                <w:webHidden/>
              </w:rPr>
              <w:t>5</w:t>
            </w:r>
            <w:r w:rsidR="00CE79A4">
              <w:rPr>
                <w:noProof/>
                <w:webHidden/>
              </w:rPr>
              <w:fldChar w:fldCharType="end"/>
            </w:r>
          </w:hyperlink>
        </w:p>
        <w:p w:rsidR="00CE79A4" w:rsidRDefault="0029323C">
          <w:pPr>
            <w:pStyle w:val="Inhopg2"/>
            <w:rPr>
              <w:rFonts w:cstheme="minorBidi"/>
              <w:noProof/>
            </w:rPr>
          </w:pPr>
          <w:hyperlink w:anchor="_Toc519775755" w:history="1">
            <w:r w:rsidR="00CE79A4" w:rsidRPr="00ED15C3">
              <w:rPr>
                <w:rStyle w:val="Hyperlink"/>
                <w:rFonts w:ascii="Arial" w:hAnsi="Arial" w:cs="Arial"/>
                <w:noProof/>
              </w:rPr>
              <w:t>Artikel 5 | Klachtbehandeling</w:t>
            </w:r>
            <w:r w:rsidR="00CE79A4">
              <w:rPr>
                <w:noProof/>
                <w:webHidden/>
              </w:rPr>
              <w:tab/>
            </w:r>
            <w:r w:rsidR="00CE79A4">
              <w:rPr>
                <w:noProof/>
                <w:webHidden/>
              </w:rPr>
              <w:fldChar w:fldCharType="begin"/>
            </w:r>
            <w:r w:rsidR="00CE79A4">
              <w:rPr>
                <w:noProof/>
                <w:webHidden/>
              </w:rPr>
              <w:instrText xml:space="preserve"> PAGEREF _Toc519775755 \h </w:instrText>
            </w:r>
            <w:r w:rsidR="00CE79A4">
              <w:rPr>
                <w:noProof/>
                <w:webHidden/>
              </w:rPr>
            </w:r>
            <w:r w:rsidR="00CE79A4">
              <w:rPr>
                <w:noProof/>
                <w:webHidden/>
              </w:rPr>
              <w:fldChar w:fldCharType="separate"/>
            </w:r>
            <w:r w:rsidR="00E7183A">
              <w:rPr>
                <w:noProof/>
                <w:webHidden/>
              </w:rPr>
              <w:t>6</w:t>
            </w:r>
            <w:r w:rsidR="00CE79A4">
              <w:rPr>
                <w:noProof/>
                <w:webHidden/>
              </w:rPr>
              <w:fldChar w:fldCharType="end"/>
            </w:r>
          </w:hyperlink>
        </w:p>
        <w:p w:rsidR="00CE79A4" w:rsidRDefault="0029323C">
          <w:pPr>
            <w:pStyle w:val="Inhopg2"/>
            <w:rPr>
              <w:rFonts w:cstheme="minorBidi"/>
              <w:noProof/>
            </w:rPr>
          </w:pPr>
          <w:hyperlink w:anchor="_Toc519775756" w:history="1">
            <w:r w:rsidR="00CE79A4" w:rsidRPr="00ED15C3">
              <w:rPr>
                <w:rStyle w:val="Hyperlink"/>
                <w:rFonts w:ascii="Arial" w:hAnsi="Arial" w:cs="Arial"/>
                <w:noProof/>
              </w:rPr>
              <w:t>Artikel 6 | Ketenzorg</w:t>
            </w:r>
            <w:r w:rsidR="00CE79A4">
              <w:rPr>
                <w:noProof/>
                <w:webHidden/>
              </w:rPr>
              <w:tab/>
            </w:r>
            <w:r w:rsidR="00CE79A4">
              <w:rPr>
                <w:noProof/>
                <w:webHidden/>
              </w:rPr>
              <w:fldChar w:fldCharType="begin"/>
            </w:r>
            <w:r w:rsidR="00CE79A4">
              <w:rPr>
                <w:noProof/>
                <w:webHidden/>
              </w:rPr>
              <w:instrText xml:space="preserve"> PAGEREF _Toc519775756 \h </w:instrText>
            </w:r>
            <w:r w:rsidR="00CE79A4">
              <w:rPr>
                <w:noProof/>
                <w:webHidden/>
              </w:rPr>
            </w:r>
            <w:r w:rsidR="00CE79A4">
              <w:rPr>
                <w:noProof/>
                <w:webHidden/>
              </w:rPr>
              <w:fldChar w:fldCharType="separate"/>
            </w:r>
            <w:r w:rsidR="00E7183A">
              <w:rPr>
                <w:noProof/>
                <w:webHidden/>
              </w:rPr>
              <w:t>6</w:t>
            </w:r>
            <w:r w:rsidR="00CE79A4">
              <w:rPr>
                <w:noProof/>
                <w:webHidden/>
              </w:rPr>
              <w:fldChar w:fldCharType="end"/>
            </w:r>
          </w:hyperlink>
        </w:p>
        <w:p w:rsidR="00CE79A4" w:rsidRDefault="0029323C">
          <w:pPr>
            <w:pStyle w:val="Inhopg2"/>
            <w:rPr>
              <w:rFonts w:cstheme="minorBidi"/>
              <w:noProof/>
            </w:rPr>
          </w:pPr>
          <w:hyperlink w:anchor="_Toc519775757" w:history="1">
            <w:r w:rsidR="00CE79A4" w:rsidRPr="00ED15C3">
              <w:rPr>
                <w:rStyle w:val="Hyperlink"/>
                <w:rFonts w:ascii="Arial" w:hAnsi="Arial" w:cs="Arial"/>
                <w:noProof/>
              </w:rPr>
              <w:t>Artikel 7 | Termijnen</w:t>
            </w:r>
            <w:r w:rsidR="00CE79A4">
              <w:rPr>
                <w:noProof/>
                <w:webHidden/>
              </w:rPr>
              <w:tab/>
            </w:r>
            <w:r w:rsidR="00CE79A4">
              <w:rPr>
                <w:noProof/>
                <w:webHidden/>
              </w:rPr>
              <w:fldChar w:fldCharType="begin"/>
            </w:r>
            <w:r w:rsidR="00CE79A4">
              <w:rPr>
                <w:noProof/>
                <w:webHidden/>
              </w:rPr>
              <w:instrText xml:space="preserve"> PAGEREF _Toc519775757 \h </w:instrText>
            </w:r>
            <w:r w:rsidR="00CE79A4">
              <w:rPr>
                <w:noProof/>
                <w:webHidden/>
              </w:rPr>
            </w:r>
            <w:r w:rsidR="00CE79A4">
              <w:rPr>
                <w:noProof/>
                <w:webHidden/>
              </w:rPr>
              <w:fldChar w:fldCharType="separate"/>
            </w:r>
            <w:r w:rsidR="00E7183A">
              <w:rPr>
                <w:noProof/>
                <w:webHidden/>
              </w:rPr>
              <w:t>6</w:t>
            </w:r>
            <w:r w:rsidR="00CE79A4">
              <w:rPr>
                <w:noProof/>
                <w:webHidden/>
              </w:rPr>
              <w:fldChar w:fldCharType="end"/>
            </w:r>
          </w:hyperlink>
        </w:p>
        <w:p w:rsidR="00CE79A4" w:rsidRDefault="0029323C">
          <w:pPr>
            <w:pStyle w:val="Inhopg2"/>
            <w:rPr>
              <w:rFonts w:cstheme="minorBidi"/>
              <w:noProof/>
            </w:rPr>
          </w:pPr>
          <w:hyperlink w:anchor="_Toc519775758" w:history="1">
            <w:r w:rsidR="00CE79A4" w:rsidRPr="00ED15C3">
              <w:rPr>
                <w:rStyle w:val="Hyperlink"/>
                <w:rFonts w:ascii="Arial" w:hAnsi="Arial" w:cs="Arial"/>
                <w:noProof/>
              </w:rPr>
              <w:t>Artikel 8 | Klachtenfunctionaris ProVoet</w:t>
            </w:r>
            <w:r w:rsidR="00CE79A4">
              <w:rPr>
                <w:noProof/>
                <w:webHidden/>
              </w:rPr>
              <w:tab/>
            </w:r>
            <w:r w:rsidR="00CE79A4">
              <w:rPr>
                <w:noProof/>
                <w:webHidden/>
              </w:rPr>
              <w:fldChar w:fldCharType="begin"/>
            </w:r>
            <w:r w:rsidR="00CE79A4">
              <w:rPr>
                <w:noProof/>
                <w:webHidden/>
              </w:rPr>
              <w:instrText xml:space="preserve"> PAGEREF _Toc519775758 \h </w:instrText>
            </w:r>
            <w:r w:rsidR="00CE79A4">
              <w:rPr>
                <w:noProof/>
                <w:webHidden/>
              </w:rPr>
            </w:r>
            <w:r w:rsidR="00CE79A4">
              <w:rPr>
                <w:noProof/>
                <w:webHidden/>
              </w:rPr>
              <w:fldChar w:fldCharType="separate"/>
            </w:r>
            <w:r w:rsidR="00E7183A">
              <w:rPr>
                <w:noProof/>
                <w:webHidden/>
              </w:rPr>
              <w:t>7</w:t>
            </w:r>
            <w:r w:rsidR="00CE79A4">
              <w:rPr>
                <w:noProof/>
                <w:webHidden/>
              </w:rPr>
              <w:fldChar w:fldCharType="end"/>
            </w:r>
          </w:hyperlink>
        </w:p>
        <w:p w:rsidR="00CE79A4" w:rsidRDefault="0029323C">
          <w:pPr>
            <w:pStyle w:val="Inhopg2"/>
            <w:rPr>
              <w:rFonts w:cstheme="minorBidi"/>
              <w:noProof/>
            </w:rPr>
          </w:pPr>
          <w:hyperlink w:anchor="_Toc519775759" w:history="1">
            <w:r w:rsidR="00CE79A4" w:rsidRPr="00ED15C3">
              <w:rPr>
                <w:rStyle w:val="Hyperlink"/>
                <w:rFonts w:ascii="Arial" w:hAnsi="Arial" w:cs="Arial"/>
                <w:noProof/>
              </w:rPr>
              <w:t>Artikel 9 | Geschillencommissie Uiterlijke Verzorging</w:t>
            </w:r>
            <w:r w:rsidR="00CE79A4">
              <w:rPr>
                <w:noProof/>
                <w:webHidden/>
              </w:rPr>
              <w:tab/>
            </w:r>
            <w:r w:rsidR="00CE79A4">
              <w:rPr>
                <w:noProof/>
                <w:webHidden/>
              </w:rPr>
              <w:fldChar w:fldCharType="begin"/>
            </w:r>
            <w:r w:rsidR="00CE79A4">
              <w:rPr>
                <w:noProof/>
                <w:webHidden/>
              </w:rPr>
              <w:instrText xml:space="preserve"> PAGEREF _Toc519775759 \h </w:instrText>
            </w:r>
            <w:r w:rsidR="00CE79A4">
              <w:rPr>
                <w:noProof/>
                <w:webHidden/>
              </w:rPr>
            </w:r>
            <w:r w:rsidR="00CE79A4">
              <w:rPr>
                <w:noProof/>
                <w:webHidden/>
              </w:rPr>
              <w:fldChar w:fldCharType="separate"/>
            </w:r>
            <w:r w:rsidR="00E7183A">
              <w:rPr>
                <w:noProof/>
                <w:webHidden/>
              </w:rPr>
              <w:t>7</w:t>
            </w:r>
            <w:r w:rsidR="00CE79A4">
              <w:rPr>
                <w:noProof/>
                <w:webHidden/>
              </w:rPr>
              <w:fldChar w:fldCharType="end"/>
            </w:r>
          </w:hyperlink>
        </w:p>
        <w:p w:rsidR="00CE79A4" w:rsidRDefault="0029323C">
          <w:pPr>
            <w:pStyle w:val="Inhopg2"/>
            <w:rPr>
              <w:rFonts w:cstheme="minorBidi"/>
              <w:noProof/>
            </w:rPr>
          </w:pPr>
          <w:hyperlink w:anchor="_Toc519775760" w:history="1">
            <w:r w:rsidR="00CE79A4" w:rsidRPr="00ED15C3">
              <w:rPr>
                <w:rStyle w:val="Hyperlink"/>
                <w:rFonts w:ascii="Arial" w:hAnsi="Arial" w:cs="Arial"/>
                <w:noProof/>
              </w:rPr>
              <w:t>Artikel 10 | Informatie</w:t>
            </w:r>
            <w:r w:rsidR="00CE79A4">
              <w:rPr>
                <w:noProof/>
                <w:webHidden/>
              </w:rPr>
              <w:tab/>
            </w:r>
            <w:r w:rsidR="00CE79A4">
              <w:rPr>
                <w:noProof/>
                <w:webHidden/>
              </w:rPr>
              <w:fldChar w:fldCharType="begin"/>
            </w:r>
            <w:r w:rsidR="00CE79A4">
              <w:rPr>
                <w:noProof/>
                <w:webHidden/>
              </w:rPr>
              <w:instrText xml:space="preserve"> PAGEREF _Toc519775760 \h </w:instrText>
            </w:r>
            <w:r w:rsidR="00CE79A4">
              <w:rPr>
                <w:noProof/>
                <w:webHidden/>
              </w:rPr>
            </w:r>
            <w:r w:rsidR="00CE79A4">
              <w:rPr>
                <w:noProof/>
                <w:webHidden/>
              </w:rPr>
              <w:fldChar w:fldCharType="separate"/>
            </w:r>
            <w:r w:rsidR="00E7183A">
              <w:rPr>
                <w:noProof/>
                <w:webHidden/>
              </w:rPr>
              <w:t>7</w:t>
            </w:r>
            <w:r w:rsidR="00CE79A4">
              <w:rPr>
                <w:noProof/>
                <w:webHidden/>
              </w:rPr>
              <w:fldChar w:fldCharType="end"/>
            </w:r>
          </w:hyperlink>
        </w:p>
        <w:p w:rsidR="00CE79A4" w:rsidRDefault="0029323C">
          <w:pPr>
            <w:pStyle w:val="Inhopg2"/>
            <w:rPr>
              <w:rFonts w:cstheme="minorBidi"/>
              <w:noProof/>
            </w:rPr>
          </w:pPr>
          <w:hyperlink w:anchor="_Toc519775761" w:history="1">
            <w:r w:rsidR="00CE79A4" w:rsidRPr="00ED15C3">
              <w:rPr>
                <w:rStyle w:val="Hyperlink"/>
                <w:rFonts w:ascii="Arial" w:hAnsi="Arial" w:cs="Arial"/>
                <w:noProof/>
              </w:rPr>
              <w:t>Artikel 11 | Kosten</w:t>
            </w:r>
            <w:r w:rsidR="00CE79A4">
              <w:rPr>
                <w:noProof/>
                <w:webHidden/>
              </w:rPr>
              <w:tab/>
            </w:r>
            <w:r w:rsidR="00CE79A4">
              <w:rPr>
                <w:noProof/>
                <w:webHidden/>
              </w:rPr>
              <w:fldChar w:fldCharType="begin"/>
            </w:r>
            <w:r w:rsidR="00CE79A4">
              <w:rPr>
                <w:noProof/>
                <w:webHidden/>
              </w:rPr>
              <w:instrText xml:space="preserve"> PAGEREF _Toc519775761 \h </w:instrText>
            </w:r>
            <w:r w:rsidR="00CE79A4">
              <w:rPr>
                <w:noProof/>
                <w:webHidden/>
              </w:rPr>
            </w:r>
            <w:r w:rsidR="00CE79A4">
              <w:rPr>
                <w:noProof/>
                <w:webHidden/>
              </w:rPr>
              <w:fldChar w:fldCharType="separate"/>
            </w:r>
            <w:r w:rsidR="00E7183A">
              <w:rPr>
                <w:noProof/>
                <w:webHidden/>
              </w:rPr>
              <w:t>7</w:t>
            </w:r>
            <w:r w:rsidR="00CE79A4">
              <w:rPr>
                <w:noProof/>
                <w:webHidden/>
              </w:rPr>
              <w:fldChar w:fldCharType="end"/>
            </w:r>
          </w:hyperlink>
        </w:p>
        <w:p w:rsidR="00CE79A4" w:rsidRDefault="0029323C">
          <w:pPr>
            <w:pStyle w:val="Inhopg2"/>
            <w:rPr>
              <w:rFonts w:cstheme="minorBidi"/>
              <w:noProof/>
            </w:rPr>
          </w:pPr>
          <w:hyperlink w:anchor="_Toc519775762" w:history="1">
            <w:r w:rsidR="00CE79A4" w:rsidRPr="00ED15C3">
              <w:rPr>
                <w:rStyle w:val="Hyperlink"/>
                <w:rFonts w:ascii="Arial" w:hAnsi="Arial" w:cs="Arial"/>
                <w:noProof/>
              </w:rPr>
              <w:t>Artikel 12 | Geheimhouding</w:t>
            </w:r>
            <w:r w:rsidR="00CE79A4">
              <w:rPr>
                <w:noProof/>
                <w:webHidden/>
              </w:rPr>
              <w:tab/>
            </w:r>
            <w:r w:rsidR="00CE79A4">
              <w:rPr>
                <w:noProof/>
                <w:webHidden/>
              </w:rPr>
              <w:fldChar w:fldCharType="begin"/>
            </w:r>
            <w:r w:rsidR="00CE79A4">
              <w:rPr>
                <w:noProof/>
                <w:webHidden/>
              </w:rPr>
              <w:instrText xml:space="preserve"> PAGEREF _Toc519775762 \h </w:instrText>
            </w:r>
            <w:r w:rsidR="00CE79A4">
              <w:rPr>
                <w:noProof/>
                <w:webHidden/>
              </w:rPr>
            </w:r>
            <w:r w:rsidR="00CE79A4">
              <w:rPr>
                <w:noProof/>
                <w:webHidden/>
              </w:rPr>
              <w:fldChar w:fldCharType="separate"/>
            </w:r>
            <w:r w:rsidR="00E7183A">
              <w:rPr>
                <w:noProof/>
                <w:webHidden/>
              </w:rPr>
              <w:t>7</w:t>
            </w:r>
            <w:r w:rsidR="00CE79A4">
              <w:rPr>
                <w:noProof/>
                <w:webHidden/>
              </w:rPr>
              <w:fldChar w:fldCharType="end"/>
            </w:r>
          </w:hyperlink>
        </w:p>
        <w:p w:rsidR="00CE79A4" w:rsidRDefault="0029323C">
          <w:pPr>
            <w:pStyle w:val="Inhopg2"/>
            <w:rPr>
              <w:rFonts w:cstheme="minorBidi"/>
              <w:noProof/>
            </w:rPr>
          </w:pPr>
          <w:hyperlink w:anchor="_Toc519775763" w:history="1">
            <w:r w:rsidR="00CE79A4" w:rsidRPr="00ED15C3">
              <w:rPr>
                <w:rStyle w:val="Hyperlink"/>
                <w:rFonts w:ascii="Arial" w:hAnsi="Arial" w:cs="Arial"/>
                <w:noProof/>
              </w:rPr>
              <w:t>Artikel 13 | Verwerking persoonsgegevens</w:t>
            </w:r>
            <w:r w:rsidR="00CE79A4">
              <w:rPr>
                <w:noProof/>
                <w:webHidden/>
              </w:rPr>
              <w:tab/>
            </w:r>
            <w:r w:rsidR="00CE79A4">
              <w:rPr>
                <w:noProof/>
                <w:webHidden/>
              </w:rPr>
              <w:fldChar w:fldCharType="begin"/>
            </w:r>
            <w:r w:rsidR="00CE79A4">
              <w:rPr>
                <w:noProof/>
                <w:webHidden/>
              </w:rPr>
              <w:instrText xml:space="preserve"> PAGEREF _Toc519775763 \h </w:instrText>
            </w:r>
            <w:r w:rsidR="00CE79A4">
              <w:rPr>
                <w:noProof/>
                <w:webHidden/>
              </w:rPr>
            </w:r>
            <w:r w:rsidR="00CE79A4">
              <w:rPr>
                <w:noProof/>
                <w:webHidden/>
              </w:rPr>
              <w:fldChar w:fldCharType="separate"/>
            </w:r>
            <w:r w:rsidR="00E7183A">
              <w:rPr>
                <w:noProof/>
                <w:webHidden/>
              </w:rPr>
              <w:t>8</w:t>
            </w:r>
            <w:r w:rsidR="00CE79A4">
              <w:rPr>
                <w:noProof/>
                <w:webHidden/>
              </w:rPr>
              <w:fldChar w:fldCharType="end"/>
            </w:r>
          </w:hyperlink>
        </w:p>
        <w:p w:rsidR="00CE79A4" w:rsidRDefault="0029323C">
          <w:pPr>
            <w:pStyle w:val="Inhopg2"/>
            <w:rPr>
              <w:rFonts w:cstheme="minorBidi"/>
              <w:noProof/>
            </w:rPr>
          </w:pPr>
          <w:hyperlink w:anchor="_Toc519775764" w:history="1">
            <w:r w:rsidR="00CE79A4" w:rsidRPr="00ED15C3">
              <w:rPr>
                <w:rStyle w:val="Hyperlink"/>
                <w:rFonts w:ascii="Arial" w:hAnsi="Arial" w:cs="Arial"/>
                <w:noProof/>
              </w:rPr>
              <w:t>Artikel 14 | Inwerkingtreding</w:t>
            </w:r>
            <w:r w:rsidR="00CE79A4">
              <w:rPr>
                <w:noProof/>
                <w:webHidden/>
              </w:rPr>
              <w:tab/>
            </w:r>
            <w:r w:rsidR="00CE79A4">
              <w:rPr>
                <w:noProof/>
                <w:webHidden/>
              </w:rPr>
              <w:fldChar w:fldCharType="begin"/>
            </w:r>
            <w:r w:rsidR="00CE79A4">
              <w:rPr>
                <w:noProof/>
                <w:webHidden/>
              </w:rPr>
              <w:instrText xml:space="preserve"> PAGEREF _Toc519775764 \h </w:instrText>
            </w:r>
            <w:r w:rsidR="00CE79A4">
              <w:rPr>
                <w:noProof/>
                <w:webHidden/>
              </w:rPr>
            </w:r>
            <w:r w:rsidR="00CE79A4">
              <w:rPr>
                <w:noProof/>
                <w:webHidden/>
              </w:rPr>
              <w:fldChar w:fldCharType="separate"/>
            </w:r>
            <w:r w:rsidR="00E7183A">
              <w:rPr>
                <w:noProof/>
                <w:webHidden/>
              </w:rPr>
              <w:t>8</w:t>
            </w:r>
            <w:r w:rsidR="00CE79A4">
              <w:rPr>
                <w:noProof/>
                <w:webHidden/>
              </w:rPr>
              <w:fldChar w:fldCharType="end"/>
            </w:r>
          </w:hyperlink>
        </w:p>
        <w:p w:rsidR="008B0BFD" w:rsidRDefault="008B0BFD" w:rsidP="002E2F51">
          <w:r>
            <w:rPr>
              <w:b/>
              <w:bCs/>
            </w:rPr>
            <w:fldChar w:fldCharType="end"/>
          </w:r>
        </w:p>
      </w:sdtContent>
    </w:sdt>
    <w:p w:rsidR="008B0BFD" w:rsidRDefault="008B0BFD">
      <w:pPr>
        <w:rPr>
          <w:rFonts w:ascii="Arial" w:eastAsiaTheme="majorEastAsia" w:hAnsi="Arial" w:cs="Arial"/>
          <w:b/>
          <w:bCs/>
          <w:sz w:val="32"/>
          <w:szCs w:val="32"/>
        </w:rPr>
      </w:pPr>
      <w:r>
        <w:rPr>
          <w:rFonts w:ascii="Arial" w:hAnsi="Arial" w:cs="Arial"/>
          <w:b/>
          <w:i/>
        </w:rPr>
        <w:br w:type="page"/>
      </w:r>
    </w:p>
    <w:p w:rsidR="00AB7727" w:rsidRPr="008629AA" w:rsidRDefault="00AB7727" w:rsidP="00AB7727">
      <w:pPr>
        <w:pStyle w:val="Kop1"/>
        <w:rPr>
          <w:rFonts w:ascii="Arial" w:hAnsi="Arial" w:cs="Arial"/>
          <w:b/>
          <w:i w:val="0"/>
          <w:color w:val="auto"/>
          <w:sz w:val="24"/>
        </w:rPr>
      </w:pPr>
      <w:bookmarkStart w:id="2" w:name="_Toc519775749"/>
      <w:r w:rsidRPr="008629AA">
        <w:rPr>
          <w:rFonts w:ascii="Arial" w:hAnsi="Arial" w:cs="Arial"/>
          <w:b/>
          <w:i w:val="0"/>
          <w:color w:val="auto"/>
          <w:sz w:val="24"/>
        </w:rPr>
        <w:lastRenderedPageBreak/>
        <w:t>Inleiding</w:t>
      </w:r>
      <w:bookmarkEnd w:id="2"/>
    </w:p>
    <w:p w:rsidR="00AB7727" w:rsidRPr="008629AA" w:rsidRDefault="00AB7727" w:rsidP="00AB7727">
      <w:pPr>
        <w:rPr>
          <w:sz w:val="18"/>
        </w:rPr>
      </w:pPr>
    </w:p>
    <w:p w:rsidR="00F148E7" w:rsidRPr="00E7183A" w:rsidRDefault="00F148E7" w:rsidP="00F148E7">
      <w:pPr>
        <w:jc w:val="both"/>
        <w:rPr>
          <w:rFonts w:ascii="Arial" w:hAnsi="Arial" w:cs="Arial"/>
          <w:sz w:val="18"/>
          <w:szCs w:val="21"/>
        </w:rPr>
      </w:pPr>
      <w:r w:rsidRPr="00E7183A">
        <w:rPr>
          <w:rFonts w:ascii="Arial" w:hAnsi="Arial" w:cs="Arial"/>
          <w:sz w:val="18"/>
          <w:szCs w:val="21"/>
        </w:rPr>
        <w:t xml:space="preserve">ProVoet heeft de ProVoet Klachtenregeling opgesteld voor haar aangesloten leden. Deze model-klachtenregeling voldoet aan de eisen van de Wet kwaliteit, klachten en geschillen zorg (Wkkgz). De ProVoet Klachtenregeling is opgesteld en vastgesteld door ProVoet, brancheorganisatie voor de pedicure, in afstemming met de Consumentenbond als representatieve cliëntenorganisatie. De Wet kwaliteit, klachten en geschillen zorg verplicht zorgaanbieders een laagdrempelige regeling te treffen voor het behandelen van klachten van cliënten. </w:t>
      </w:r>
    </w:p>
    <w:p w:rsidR="00FC47B0" w:rsidRPr="00E7183A" w:rsidRDefault="00FC47B0" w:rsidP="009457F8">
      <w:pPr>
        <w:jc w:val="both"/>
        <w:rPr>
          <w:rFonts w:ascii="Arial" w:hAnsi="Arial" w:cs="Arial"/>
          <w:b/>
          <w:sz w:val="18"/>
          <w:szCs w:val="21"/>
        </w:rPr>
      </w:pPr>
      <w:r w:rsidRPr="00E7183A">
        <w:rPr>
          <w:rFonts w:ascii="Arial" w:hAnsi="Arial" w:cs="Arial"/>
          <w:b/>
          <w:sz w:val="18"/>
          <w:szCs w:val="21"/>
        </w:rPr>
        <w:t xml:space="preserve">De Wet </w:t>
      </w:r>
      <w:r w:rsidR="008629AA" w:rsidRPr="00E7183A">
        <w:rPr>
          <w:rFonts w:ascii="Arial" w:hAnsi="Arial" w:cs="Arial"/>
          <w:b/>
          <w:sz w:val="18"/>
          <w:szCs w:val="21"/>
        </w:rPr>
        <w:t>k</w:t>
      </w:r>
      <w:r w:rsidRPr="00E7183A">
        <w:rPr>
          <w:rFonts w:ascii="Arial" w:hAnsi="Arial" w:cs="Arial"/>
          <w:b/>
          <w:sz w:val="18"/>
          <w:szCs w:val="21"/>
        </w:rPr>
        <w:t xml:space="preserve">waliteit, </w:t>
      </w:r>
      <w:r w:rsidR="008629AA" w:rsidRPr="00E7183A">
        <w:rPr>
          <w:rFonts w:ascii="Arial" w:hAnsi="Arial" w:cs="Arial"/>
          <w:b/>
          <w:sz w:val="18"/>
          <w:szCs w:val="21"/>
        </w:rPr>
        <w:t>k</w:t>
      </w:r>
      <w:r w:rsidRPr="00E7183A">
        <w:rPr>
          <w:rFonts w:ascii="Arial" w:hAnsi="Arial" w:cs="Arial"/>
          <w:b/>
          <w:sz w:val="18"/>
          <w:szCs w:val="21"/>
        </w:rPr>
        <w:t xml:space="preserve">lachten en </w:t>
      </w:r>
      <w:r w:rsidR="008629AA" w:rsidRPr="00E7183A">
        <w:rPr>
          <w:rFonts w:ascii="Arial" w:hAnsi="Arial" w:cs="Arial"/>
          <w:b/>
          <w:sz w:val="18"/>
          <w:szCs w:val="21"/>
        </w:rPr>
        <w:t>g</w:t>
      </w:r>
      <w:r w:rsidRPr="00E7183A">
        <w:rPr>
          <w:rFonts w:ascii="Arial" w:hAnsi="Arial" w:cs="Arial"/>
          <w:b/>
          <w:sz w:val="18"/>
          <w:szCs w:val="21"/>
        </w:rPr>
        <w:t xml:space="preserve">eschillen </w:t>
      </w:r>
      <w:r w:rsidR="008629AA" w:rsidRPr="00E7183A">
        <w:rPr>
          <w:rFonts w:ascii="Arial" w:hAnsi="Arial" w:cs="Arial"/>
          <w:b/>
          <w:sz w:val="18"/>
          <w:szCs w:val="21"/>
        </w:rPr>
        <w:t>z</w:t>
      </w:r>
      <w:r w:rsidRPr="00E7183A">
        <w:rPr>
          <w:rFonts w:ascii="Arial" w:hAnsi="Arial" w:cs="Arial"/>
          <w:b/>
          <w:sz w:val="18"/>
          <w:szCs w:val="21"/>
        </w:rPr>
        <w:t>org</w:t>
      </w:r>
    </w:p>
    <w:p w:rsidR="006C7AEF" w:rsidRPr="00E7183A" w:rsidRDefault="00BD2691" w:rsidP="009457F8">
      <w:pPr>
        <w:jc w:val="both"/>
        <w:rPr>
          <w:rFonts w:ascii="Arial" w:hAnsi="Arial" w:cs="Arial"/>
          <w:sz w:val="18"/>
          <w:szCs w:val="21"/>
        </w:rPr>
      </w:pPr>
      <w:r w:rsidRPr="00E7183A">
        <w:rPr>
          <w:rFonts w:ascii="Arial" w:hAnsi="Arial" w:cs="Arial"/>
          <w:sz w:val="18"/>
          <w:szCs w:val="21"/>
        </w:rPr>
        <w:t>De</w:t>
      </w:r>
      <w:r w:rsidR="006C7AEF" w:rsidRPr="00E7183A">
        <w:rPr>
          <w:rFonts w:ascii="Arial" w:hAnsi="Arial" w:cs="Arial"/>
          <w:sz w:val="18"/>
          <w:szCs w:val="21"/>
        </w:rPr>
        <w:t xml:space="preserve"> Wet kwaliteit, klachten en geschillen zorg</w:t>
      </w:r>
      <w:r w:rsidR="008629AA" w:rsidRPr="00E7183A">
        <w:rPr>
          <w:rFonts w:ascii="Arial" w:hAnsi="Arial" w:cs="Arial"/>
          <w:sz w:val="18"/>
          <w:szCs w:val="21"/>
        </w:rPr>
        <w:t xml:space="preserve"> </w:t>
      </w:r>
      <w:r w:rsidR="006C7AEF" w:rsidRPr="00E7183A">
        <w:rPr>
          <w:rFonts w:ascii="Arial" w:hAnsi="Arial" w:cs="Arial"/>
          <w:sz w:val="18"/>
          <w:szCs w:val="21"/>
        </w:rPr>
        <w:t>regelt het volgende:</w:t>
      </w:r>
    </w:p>
    <w:p w:rsidR="006C7AEF" w:rsidRPr="00E7183A" w:rsidRDefault="006C7AEF" w:rsidP="00DB168A">
      <w:pPr>
        <w:pStyle w:val="Lijstalinea"/>
        <w:numPr>
          <w:ilvl w:val="0"/>
          <w:numId w:val="24"/>
        </w:numPr>
        <w:jc w:val="both"/>
        <w:rPr>
          <w:rFonts w:ascii="Arial" w:hAnsi="Arial" w:cs="Arial"/>
          <w:sz w:val="18"/>
          <w:szCs w:val="21"/>
        </w:rPr>
      </w:pPr>
      <w:r w:rsidRPr="00E7183A">
        <w:rPr>
          <w:rFonts w:ascii="Arial" w:hAnsi="Arial" w:cs="Arial"/>
          <w:sz w:val="18"/>
          <w:szCs w:val="21"/>
        </w:rPr>
        <w:t>Een betere en snellere aanpak van klachten</w:t>
      </w:r>
    </w:p>
    <w:p w:rsidR="006C7AEF" w:rsidRPr="00E7183A" w:rsidRDefault="006C7AEF" w:rsidP="00DB168A">
      <w:pPr>
        <w:pStyle w:val="Lijstalinea"/>
        <w:numPr>
          <w:ilvl w:val="0"/>
          <w:numId w:val="24"/>
        </w:numPr>
        <w:jc w:val="both"/>
        <w:rPr>
          <w:rFonts w:ascii="Arial" w:hAnsi="Arial" w:cs="Arial"/>
          <w:sz w:val="18"/>
          <w:szCs w:val="21"/>
        </w:rPr>
      </w:pPr>
      <w:r w:rsidRPr="00E7183A">
        <w:rPr>
          <w:rFonts w:ascii="Arial" w:hAnsi="Arial" w:cs="Arial"/>
          <w:sz w:val="18"/>
          <w:szCs w:val="21"/>
        </w:rPr>
        <w:t>Zorgmedewerkers kunnen veilig incidenten melden</w:t>
      </w:r>
    </w:p>
    <w:p w:rsidR="006C7AEF" w:rsidRPr="00E7183A" w:rsidRDefault="006C7AEF" w:rsidP="00DB168A">
      <w:pPr>
        <w:pStyle w:val="Lijstalinea"/>
        <w:numPr>
          <w:ilvl w:val="0"/>
          <w:numId w:val="24"/>
        </w:numPr>
        <w:jc w:val="both"/>
        <w:rPr>
          <w:rFonts w:ascii="Arial" w:hAnsi="Arial" w:cs="Arial"/>
          <w:sz w:val="18"/>
          <w:szCs w:val="21"/>
        </w:rPr>
      </w:pPr>
      <w:r w:rsidRPr="00E7183A">
        <w:rPr>
          <w:rFonts w:ascii="Arial" w:hAnsi="Arial" w:cs="Arial"/>
          <w:sz w:val="18"/>
          <w:szCs w:val="21"/>
        </w:rPr>
        <w:t>Cliënt krijgt een sterkere positie</w:t>
      </w:r>
    </w:p>
    <w:p w:rsidR="006C7AEF" w:rsidRPr="00E7183A" w:rsidRDefault="006C7AEF" w:rsidP="00DB168A">
      <w:pPr>
        <w:pStyle w:val="Lijstalinea"/>
        <w:numPr>
          <w:ilvl w:val="0"/>
          <w:numId w:val="24"/>
        </w:numPr>
        <w:jc w:val="both"/>
        <w:rPr>
          <w:rFonts w:ascii="Arial" w:hAnsi="Arial" w:cs="Arial"/>
          <w:sz w:val="18"/>
          <w:szCs w:val="21"/>
        </w:rPr>
      </w:pPr>
      <w:r w:rsidRPr="00E7183A">
        <w:rPr>
          <w:rFonts w:ascii="Arial" w:hAnsi="Arial" w:cs="Arial"/>
          <w:sz w:val="18"/>
          <w:szCs w:val="21"/>
        </w:rPr>
        <w:t>Uitbreiding meldplicht zorgaanbieders</w:t>
      </w:r>
    </w:p>
    <w:p w:rsidR="006C7AEF" w:rsidRPr="00E7183A" w:rsidRDefault="00DB168A" w:rsidP="009457F8">
      <w:pPr>
        <w:spacing w:beforeAutospacing="1" w:afterAutospacing="1"/>
        <w:jc w:val="both"/>
        <w:rPr>
          <w:rFonts w:ascii="Arial" w:hAnsi="Arial" w:cs="Arial"/>
          <w:sz w:val="18"/>
          <w:szCs w:val="21"/>
        </w:rPr>
      </w:pPr>
      <w:r w:rsidRPr="00E7183A">
        <w:rPr>
          <w:rFonts w:ascii="Arial" w:hAnsi="Arial" w:cs="Arial"/>
          <w:sz w:val="18"/>
          <w:szCs w:val="21"/>
        </w:rPr>
        <w:t>Consumenten</w:t>
      </w:r>
      <w:r w:rsidR="006C7AEF" w:rsidRPr="00E7183A">
        <w:rPr>
          <w:rFonts w:ascii="Arial" w:hAnsi="Arial" w:cs="Arial"/>
          <w:sz w:val="18"/>
          <w:szCs w:val="21"/>
        </w:rPr>
        <w:t xml:space="preserve"> kunnen gratis terecht bij de klachtenfunctionaris van de zorgaanbieder. Uit de praktijk blijkt dat een goed gesprek tussen de cliënt en de zorgverlener het beste werkt. De klachtenfunctionaris kan zo’n gesprek eerder op gang brengen. Lost een gesprek het probleem niet op? Dan kan de cliënt een rechtszaak aanspannen. Maar de wet biedt ook een laagdrempelig alternatief: de onafhankelijke geschilleninstantie. Die doet een uitspraak waar beide partijen zich aan moeten houden. </w:t>
      </w:r>
    </w:p>
    <w:p w:rsidR="00F148E7" w:rsidRPr="00E7183A" w:rsidRDefault="00F148E7" w:rsidP="009457F8">
      <w:pPr>
        <w:spacing w:beforeAutospacing="1" w:afterAutospacing="1"/>
        <w:jc w:val="both"/>
        <w:rPr>
          <w:rFonts w:ascii="Arial" w:hAnsi="Arial" w:cs="Arial"/>
          <w:b/>
          <w:sz w:val="18"/>
          <w:szCs w:val="21"/>
        </w:rPr>
      </w:pPr>
      <w:r w:rsidRPr="00E7183A">
        <w:rPr>
          <w:rFonts w:ascii="Arial" w:hAnsi="Arial" w:cs="Arial"/>
          <w:b/>
          <w:sz w:val="18"/>
          <w:szCs w:val="21"/>
        </w:rPr>
        <w:t xml:space="preserve">ProVoet </w:t>
      </w:r>
      <w:r w:rsidR="00BD2691" w:rsidRPr="00E7183A">
        <w:rPr>
          <w:rFonts w:ascii="Arial" w:hAnsi="Arial" w:cs="Arial"/>
          <w:b/>
          <w:sz w:val="18"/>
          <w:szCs w:val="21"/>
        </w:rPr>
        <w:t>Klachtenregeling</w:t>
      </w:r>
      <w:r w:rsidRPr="00E7183A">
        <w:rPr>
          <w:rFonts w:ascii="Arial" w:hAnsi="Arial" w:cs="Arial"/>
          <w:b/>
          <w:sz w:val="18"/>
          <w:szCs w:val="21"/>
        </w:rPr>
        <w:t xml:space="preserve"> verduidelijkt het proces van klachtafhandeling</w:t>
      </w:r>
    </w:p>
    <w:p w:rsidR="00F148E7" w:rsidRPr="00E7183A" w:rsidRDefault="00F148E7" w:rsidP="009457F8">
      <w:pPr>
        <w:spacing w:beforeAutospacing="1" w:afterAutospacing="1"/>
        <w:jc w:val="both"/>
        <w:rPr>
          <w:rFonts w:ascii="Arial" w:hAnsi="Arial" w:cs="Arial"/>
          <w:sz w:val="18"/>
          <w:szCs w:val="21"/>
        </w:rPr>
      </w:pPr>
      <w:r w:rsidRPr="00E7183A">
        <w:rPr>
          <w:rFonts w:ascii="Arial" w:hAnsi="Arial" w:cs="Arial"/>
          <w:sz w:val="18"/>
          <w:szCs w:val="21"/>
        </w:rPr>
        <w:t xml:space="preserve">Een cliënt moet de mogelijkheid hebben om onvrede of </w:t>
      </w:r>
      <w:r w:rsidR="00BD2691" w:rsidRPr="00E7183A">
        <w:rPr>
          <w:rFonts w:ascii="Arial" w:hAnsi="Arial" w:cs="Arial"/>
          <w:sz w:val="18"/>
          <w:szCs w:val="21"/>
        </w:rPr>
        <w:t>een klacht neer te leggen bij de zorgaanbieder. De Wet bepaalt daarvoor dat de zorgaanbieder moet beschikken over een interne klachtenregeling.</w:t>
      </w:r>
      <w:r w:rsidR="00FC47B0" w:rsidRPr="00E7183A">
        <w:rPr>
          <w:rFonts w:ascii="Arial" w:hAnsi="Arial" w:cs="Arial"/>
          <w:sz w:val="18"/>
          <w:szCs w:val="21"/>
        </w:rPr>
        <w:t xml:space="preserve"> Door een heldere klachtenregeling is het voor een cliënt duidelijk op welke wijze onvrede of een klacht kan worden geuit en hoe daarmee wordt omgegaan. De klachtenregeling draagt eraan bij dat (potentiële) klachten zo vroeg mogelijk worden herkend en op de juiste wijze worden opgelost. Ook biedt het ProVoet en haar leden de mogelijkheid om de kwaliteit van de zorg te verbeteren.</w:t>
      </w:r>
    </w:p>
    <w:p w:rsidR="00FC47B0" w:rsidRPr="00E7183A" w:rsidRDefault="00077414" w:rsidP="009457F8">
      <w:pPr>
        <w:jc w:val="both"/>
        <w:rPr>
          <w:rFonts w:ascii="Arial" w:hAnsi="Arial" w:cs="Arial"/>
          <w:b/>
          <w:sz w:val="18"/>
          <w:szCs w:val="21"/>
        </w:rPr>
      </w:pPr>
      <w:r w:rsidRPr="00E7183A">
        <w:rPr>
          <w:rFonts w:ascii="Arial" w:hAnsi="Arial" w:cs="Arial"/>
          <w:b/>
          <w:sz w:val="18"/>
          <w:szCs w:val="21"/>
        </w:rPr>
        <w:t xml:space="preserve">Maak de </w:t>
      </w:r>
      <w:r w:rsidR="00FC47B0" w:rsidRPr="00E7183A">
        <w:rPr>
          <w:rFonts w:ascii="Arial" w:hAnsi="Arial" w:cs="Arial"/>
          <w:b/>
          <w:sz w:val="18"/>
          <w:szCs w:val="21"/>
        </w:rPr>
        <w:t>ProVoet Klachtenregeling</w:t>
      </w:r>
      <w:r w:rsidRPr="00E7183A">
        <w:rPr>
          <w:rFonts w:ascii="Arial" w:hAnsi="Arial" w:cs="Arial"/>
          <w:b/>
          <w:sz w:val="18"/>
          <w:szCs w:val="21"/>
        </w:rPr>
        <w:t xml:space="preserve"> bekend</w:t>
      </w:r>
    </w:p>
    <w:p w:rsidR="006C7AEF" w:rsidRPr="00E7183A" w:rsidRDefault="006C7AEF" w:rsidP="009457F8">
      <w:pPr>
        <w:jc w:val="both"/>
        <w:rPr>
          <w:rFonts w:ascii="Arial" w:hAnsi="Arial" w:cs="Arial"/>
          <w:sz w:val="18"/>
          <w:szCs w:val="21"/>
        </w:rPr>
      </w:pPr>
      <w:r w:rsidRPr="00E7183A">
        <w:rPr>
          <w:rFonts w:ascii="Arial" w:hAnsi="Arial" w:cs="Arial"/>
          <w:sz w:val="18"/>
          <w:szCs w:val="21"/>
        </w:rPr>
        <w:t xml:space="preserve">De </w:t>
      </w:r>
      <w:r w:rsidR="006E40AC" w:rsidRPr="00E7183A">
        <w:rPr>
          <w:rFonts w:ascii="Arial" w:hAnsi="Arial" w:cs="Arial"/>
          <w:sz w:val="18"/>
          <w:szCs w:val="21"/>
        </w:rPr>
        <w:t>ProVoet</w:t>
      </w:r>
      <w:r w:rsidR="00DB168A" w:rsidRPr="00E7183A">
        <w:rPr>
          <w:rFonts w:ascii="Arial" w:hAnsi="Arial" w:cs="Arial"/>
          <w:sz w:val="18"/>
          <w:szCs w:val="21"/>
        </w:rPr>
        <w:t xml:space="preserve"> K</w:t>
      </w:r>
      <w:r w:rsidRPr="00E7183A">
        <w:rPr>
          <w:rFonts w:ascii="Arial" w:hAnsi="Arial" w:cs="Arial"/>
          <w:sz w:val="18"/>
          <w:szCs w:val="21"/>
        </w:rPr>
        <w:t xml:space="preserve">lachtenregeling </w:t>
      </w:r>
      <w:r w:rsidR="00FC47B0" w:rsidRPr="00E7183A">
        <w:rPr>
          <w:rFonts w:ascii="Arial" w:hAnsi="Arial" w:cs="Arial"/>
          <w:sz w:val="18"/>
          <w:szCs w:val="21"/>
        </w:rPr>
        <w:t xml:space="preserve">beschrijft wat de zorgaanbieder </w:t>
      </w:r>
      <w:r w:rsidR="00FC47B0" w:rsidRPr="00E7183A">
        <w:rPr>
          <w:rFonts w:ascii="Arial" w:hAnsi="Arial" w:cs="Arial"/>
          <w:sz w:val="18"/>
          <w:szCs w:val="21"/>
          <w:u w:val="single"/>
        </w:rPr>
        <w:t>moet</w:t>
      </w:r>
      <w:r w:rsidR="00FC47B0" w:rsidRPr="00E7183A">
        <w:rPr>
          <w:rFonts w:ascii="Arial" w:hAnsi="Arial" w:cs="Arial"/>
          <w:sz w:val="18"/>
          <w:szCs w:val="21"/>
        </w:rPr>
        <w:t xml:space="preserve"> doen. </w:t>
      </w:r>
      <w:r w:rsidR="00077414" w:rsidRPr="00E7183A">
        <w:rPr>
          <w:rFonts w:ascii="Arial" w:hAnsi="Arial" w:cs="Arial"/>
          <w:sz w:val="18"/>
          <w:szCs w:val="21"/>
        </w:rPr>
        <w:t>Deze ProVoet Klachtenregeling</w:t>
      </w:r>
      <w:r w:rsidR="00FC47B0" w:rsidRPr="00E7183A">
        <w:rPr>
          <w:rFonts w:ascii="Arial" w:hAnsi="Arial" w:cs="Arial"/>
          <w:sz w:val="18"/>
          <w:szCs w:val="21"/>
        </w:rPr>
        <w:t xml:space="preserve"> </w:t>
      </w:r>
      <w:r w:rsidRPr="00E7183A">
        <w:rPr>
          <w:rFonts w:ascii="Arial" w:hAnsi="Arial" w:cs="Arial"/>
          <w:sz w:val="18"/>
          <w:szCs w:val="21"/>
        </w:rPr>
        <w:t xml:space="preserve">is uitsluitend bestemd voor leden </w:t>
      </w:r>
      <w:r w:rsidR="00E7183A" w:rsidRPr="00E7183A">
        <w:rPr>
          <w:rFonts w:ascii="Arial" w:hAnsi="Arial" w:cs="Arial"/>
          <w:sz w:val="18"/>
          <w:szCs w:val="21"/>
        </w:rPr>
        <w:t>van</w:t>
      </w:r>
      <w:r w:rsidRPr="00E7183A">
        <w:rPr>
          <w:rFonts w:ascii="Arial" w:hAnsi="Arial" w:cs="Arial"/>
          <w:sz w:val="18"/>
          <w:szCs w:val="21"/>
        </w:rPr>
        <w:t xml:space="preserve"> ProVoet. </w:t>
      </w:r>
      <w:r w:rsidR="00077414" w:rsidRPr="00E7183A">
        <w:rPr>
          <w:rFonts w:ascii="Arial" w:hAnsi="Arial" w:cs="Arial"/>
          <w:sz w:val="18"/>
          <w:szCs w:val="21"/>
        </w:rPr>
        <w:t>Het is belangrijk dat alle medewerkers van een zorgaanbieder bekend zijn met de klachtenregeling. De zorgaanbieder moet ook zijn cliënten actief informeren over de ProVoet Klachtenregeling. Publicatie op de website of brochures in de praktijk zijn voorbeelden hoe cliënten geïnformeerd kunnen worden.</w:t>
      </w:r>
    </w:p>
    <w:p w:rsidR="008629AA" w:rsidRPr="00E7183A" w:rsidRDefault="008629AA">
      <w:pPr>
        <w:rPr>
          <w:rFonts w:ascii="Arial" w:eastAsiaTheme="majorEastAsia" w:hAnsi="Arial" w:cs="Arial"/>
          <w:b/>
          <w:bCs/>
          <w:sz w:val="24"/>
          <w:szCs w:val="32"/>
        </w:rPr>
      </w:pPr>
      <w:bookmarkStart w:id="3" w:name="_Toc519775750"/>
      <w:r w:rsidRPr="00E7183A">
        <w:rPr>
          <w:rFonts w:ascii="Arial" w:hAnsi="Arial" w:cs="Arial"/>
          <w:b/>
          <w:i/>
          <w:sz w:val="24"/>
        </w:rPr>
        <w:br w:type="page"/>
      </w:r>
    </w:p>
    <w:p w:rsidR="006C7AEF" w:rsidRPr="008629AA" w:rsidRDefault="008B0BFD" w:rsidP="008B0BFD">
      <w:pPr>
        <w:pStyle w:val="Kop1"/>
        <w:rPr>
          <w:rFonts w:ascii="Arial" w:hAnsi="Arial" w:cs="Arial"/>
          <w:b/>
          <w:i w:val="0"/>
          <w:color w:val="auto"/>
          <w:sz w:val="24"/>
        </w:rPr>
      </w:pPr>
      <w:r w:rsidRPr="008629AA">
        <w:rPr>
          <w:rFonts w:ascii="Arial" w:hAnsi="Arial" w:cs="Arial"/>
          <w:b/>
          <w:i w:val="0"/>
          <w:color w:val="auto"/>
          <w:sz w:val="24"/>
        </w:rPr>
        <w:lastRenderedPageBreak/>
        <w:t>Inhoud</w:t>
      </w:r>
      <w:bookmarkEnd w:id="3"/>
    </w:p>
    <w:p w:rsidR="008B0BFD" w:rsidRPr="008629AA" w:rsidRDefault="008B0BFD" w:rsidP="00AB7727">
      <w:pPr>
        <w:rPr>
          <w:sz w:val="18"/>
        </w:rPr>
      </w:pPr>
    </w:p>
    <w:p w:rsidR="008B0BFD" w:rsidRPr="008629AA" w:rsidRDefault="008B0BFD" w:rsidP="008B0BFD">
      <w:pPr>
        <w:pStyle w:val="Kop2"/>
        <w:rPr>
          <w:rFonts w:ascii="Arial" w:hAnsi="Arial" w:cs="Arial"/>
          <w:color w:val="auto"/>
          <w:sz w:val="22"/>
        </w:rPr>
      </w:pPr>
      <w:bookmarkStart w:id="4" w:name="_Toc519775751"/>
      <w:r w:rsidRPr="008629AA">
        <w:rPr>
          <w:rFonts w:ascii="Arial" w:hAnsi="Arial" w:cs="Arial"/>
          <w:color w:val="auto"/>
          <w:sz w:val="22"/>
        </w:rPr>
        <w:t>Artikel 1 | Begripsbepalingen</w:t>
      </w:r>
      <w:bookmarkEnd w:id="4"/>
    </w:p>
    <w:p w:rsidR="008B0BFD" w:rsidRPr="008629AA" w:rsidRDefault="008B0BFD">
      <w:pPr>
        <w:rPr>
          <w:rFonts w:ascii="Arial" w:hAnsi="Arial" w:cs="Arial"/>
          <w:sz w:val="18"/>
          <w:szCs w:val="21"/>
        </w:rPr>
      </w:pPr>
    </w:p>
    <w:p w:rsidR="008B0BFD" w:rsidRPr="00E7183A" w:rsidRDefault="008B0BFD">
      <w:pPr>
        <w:rPr>
          <w:rFonts w:ascii="Arial" w:hAnsi="Arial" w:cs="Arial"/>
          <w:sz w:val="18"/>
          <w:szCs w:val="21"/>
        </w:rPr>
      </w:pPr>
      <w:r w:rsidRPr="00E7183A">
        <w:rPr>
          <w:rFonts w:ascii="Arial" w:hAnsi="Arial" w:cs="Arial"/>
          <w:sz w:val="18"/>
          <w:szCs w:val="21"/>
        </w:rPr>
        <w:t xml:space="preserve">In deze </w:t>
      </w:r>
      <w:r w:rsidR="00DB168A" w:rsidRPr="00E7183A">
        <w:rPr>
          <w:rFonts w:ascii="Arial" w:hAnsi="Arial" w:cs="Arial"/>
          <w:sz w:val="18"/>
          <w:szCs w:val="21"/>
        </w:rPr>
        <w:t xml:space="preserve">ProVoet </w:t>
      </w:r>
      <w:r w:rsidRPr="00E7183A">
        <w:rPr>
          <w:rFonts w:ascii="Arial" w:hAnsi="Arial" w:cs="Arial"/>
          <w:sz w:val="18"/>
          <w:szCs w:val="21"/>
        </w:rPr>
        <w:t>Klachtenregeling wordt verstaan onder:</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2158"/>
        <w:gridCol w:w="7503"/>
      </w:tblGrid>
      <w:tr w:rsidR="003A419B" w:rsidRPr="00E7183A" w:rsidTr="009457F8">
        <w:tc>
          <w:tcPr>
            <w:tcW w:w="419" w:type="dxa"/>
          </w:tcPr>
          <w:p w:rsidR="003A419B" w:rsidRPr="00E7183A" w:rsidRDefault="00D72C9A" w:rsidP="00D72C9A">
            <w:pPr>
              <w:jc w:val="center"/>
              <w:rPr>
                <w:rFonts w:ascii="Arial" w:hAnsi="Arial" w:cs="Arial"/>
                <w:sz w:val="18"/>
                <w:szCs w:val="21"/>
              </w:rPr>
            </w:pPr>
            <w:r w:rsidRPr="00E7183A">
              <w:rPr>
                <w:rFonts w:ascii="Arial" w:hAnsi="Arial" w:cs="Arial"/>
                <w:sz w:val="18"/>
                <w:szCs w:val="21"/>
              </w:rPr>
              <w:t>A</w:t>
            </w:r>
          </w:p>
        </w:tc>
        <w:tc>
          <w:tcPr>
            <w:tcW w:w="2158" w:type="dxa"/>
          </w:tcPr>
          <w:p w:rsidR="003A419B" w:rsidRPr="00E7183A" w:rsidRDefault="00D72C9A">
            <w:pPr>
              <w:rPr>
                <w:rFonts w:ascii="Arial" w:hAnsi="Arial" w:cs="Arial"/>
                <w:sz w:val="18"/>
                <w:szCs w:val="21"/>
              </w:rPr>
            </w:pPr>
            <w:r w:rsidRPr="00E7183A">
              <w:rPr>
                <w:rFonts w:ascii="Arial" w:hAnsi="Arial" w:cs="Arial"/>
                <w:sz w:val="18"/>
                <w:szCs w:val="21"/>
              </w:rPr>
              <w:t>Klager</w:t>
            </w:r>
          </w:p>
        </w:tc>
        <w:tc>
          <w:tcPr>
            <w:tcW w:w="7503" w:type="dxa"/>
          </w:tcPr>
          <w:p w:rsidR="003A419B" w:rsidRPr="00E7183A" w:rsidRDefault="00D72C9A" w:rsidP="00E34069">
            <w:pPr>
              <w:jc w:val="both"/>
              <w:rPr>
                <w:rFonts w:ascii="Arial" w:hAnsi="Arial" w:cs="Arial"/>
                <w:sz w:val="18"/>
                <w:szCs w:val="21"/>
              </w:rPr>
            </w:pPr>
            <w:r w:rsidRPr="00E7183A">
              <w:rPr>
                <w:rFonts w:ascii="Arial" w:hAnsi="Arial" w:cs="Arial"/>
                <w:sz w:val="18"/>
                <w:szCs w:val="21"/>
              </w:rPr>
              <w:t>De cliënt, of nabestaande(n) van een overleden cliënt of een (wettelijk) vertegenwoordiger van de cliënt (gemachtigde). Soms is het handig dat een andere persoon iets uit naam van cliënt doet. In dat geval moet er een schriftelijke machtiging aanwezig zijn. Een schriftelijke machtiging is een ondertekend document waarop staat dat iemand iets namens cliënt mag doen.</w:t>
            </w:r>
          </w:p>
        </w:tc>
      </w:tr>
      <w:tr w:rsidR="009457F8" w:rsidRPr="00E7183A" w:rsidTr="009457F8">
        <w:tc>
          <w:tcPr>
            <w:tcW w:w="419" w:type="dxa"/>
          </w:tcPr>
          <w:p w:rsidR="009457F8" w:rsidRPr="00E7183A" w:rsidRDefault="009457F8" w:rsidP="00D72C9A">
            <w:pPr>
              <w:jc w:val="center"/>
              <w:rPr>
                <w:rFonts w:ascii="Arial" w:hAnsi="Arial" w:cs="Arial"/>
                <w:sz w:val="18"/>
                <w:szCs w:val="21"/>
              </w:rPr>
            </w:pPr>
          </w:p>
        </w:tc>
        <w:tc>
          <w:tcPr>
            <w:tcW w:w="2158" w:type="dxa"/>
          </w:tcPr>
          <w:p w:rsidR="009457F8" w:rsidRPr="00E7183A" w:rsidRDefault="009457F8">
            <w:pPr>
              <w:rPr>
                <w:rFonts w:ascii="Arial" w:hAnsi="Arial" w:cs="Arial"/>
                <w:sz w:val="18"/>
                <w:szCs w:val="21"/>
              </w:rPr>
            </w:pPr>
          </w:p>
        </w:tc>
        <w:tc>
          <w:tcPr>
            <w:tcW w:w="7503" w:type="dxa"/>
          </w:tcPr>
          <w:p w:rsidR="009457F8" w:rsidRPr="00E7183A" w:rsidRDefault="009457F8" w:rsidP="00E34069">
            <w:pPr>
              <w:jc w:val="both"/>
              <w:rPr>
                <w:rFonts w:ascii="Arial" w:hAnsi="Arial" w:cs="Arial"/>
                <w:sz w:val="18"/>
                <w:szCs w:val="21"/>
              </w:rPr>
            </w:pPr>
          </w:p>
        </w:tc>
      </w:tr>
      <w:tr w:rsidR="00D72C9A" w:rsidRPr="00E7183A" w:rsidTr="009457F8">
        <w:tc>
          <w:tcPr>
            <w:tcW w:w="419" w:type="dxa"/>
          </w:tcPr>
          <w:p w:rsidR="00D72C9A" w:rsidRPr="00E7183A" w:rsidRDefault="00D72C9A" w:rsidP="00D72C9A">
            <w:pPr>
              <w:jc w:val="center"/>
              <w:rPr>
                <w:rFonts w:ascii="Arial" w:hAnsi="Arial" w:cs="Arial"/>
                <w:sz w:val="18"/>
                <w:szCs w:val="21"/>
              </w:rPr>
            </w:pPr>
            <w:r w:rsidRPr="00E7183A">
              <w:rPr>
                <w:rFonts w:ascii="Arial" w:hAnsi="Arial" w:cs="Arial"/>
                <w:sz w:val="18"/>
                <w:szCs w:val="21"/>
              </w:rPr>
              <w:t>B</w:t>
            </w:r>
          </w:p>
        </w:tc>
        <w:tc>
          <w:tcPr>
            <w:tcW w:w="2158" w:type="dxa"/>
          </w:tcPr>
          <w:p w:rsidR="00D72C9A" w:rsidRPr="00E7183A" w:rsidRDefault="00D72C9A">
            <w:pPr>
              <w:rPr>
                <w:rFonts w:ascii="Arial" w:hAnsi="Arial" w:cs="Arial"/>
                <w:sz w:val="18"/>
                <w:szCs w:val="21"/>
              </w:rPr>
            </w:pPr>
            <w:r w:rsidRPr="00E7183A">
              <w:rPr>
                <w:rFonts w:ascii="Arial" w:hAnsi="Arial" w:cs="Arial"/>
                <w:sz w:val="18"/>
                <w:szCs w:val="21"/>
              </w:rPr>
              <w:t>Klacht</w:t>
            </w:r>
          </w:p>
        </w:tc>
        <w:tc>
          <w:tcPr>
            <w:tcW w:w="7503" w:type="dxa"/>
          </w:tcPr>
          <w:p w:rsidR="00D72C9A" w:rsidRPr="00E7183A" w:rsidRDefault="00D72C9A" w:rsidP="00E34069">
            <w:pPr>
              <w:jc w:val="both"/>
              <w:rPr>
                <w:rFonts w:ascii="Arial" w:hAnsi="Arial" w:cs="Arial"/>
                <w:sz w:val="18"/>
                <w:szCs w:val="21"/>
              </w:rPr>
            </w:pPr>
            <w:r w:rsidRPr="00E7183A">
              <w:rPr>
                <w:rFonts w:ascii="Arial" w:hAnsi="Arial" w:cs="Arial"/>
                <w:sz w:val="18"/>
                <w:szCs w:val="21"/>
              </w:rPr>
              <w:t>Een klacht kan zijn:</w:t>
            </w:r>
          </w:p>
          <w:p w:rsidR="00D72C9A" w:rsidRPr="00E7183A" w:rsidRDefault="00D72C9A" w:rsidP="000B1F9E">
            <w:pPr>
              <w:pStyle w:val="Lijstalinea"/>
              <w:numPr>
                <w:ilvl w:val="0"/>
                <w:numId w:val="6"/>
              </w:numPr>
              <w:spacing w:after="0"/>
              <w:jc w:val="both"/>
              <w:rPr>
                <w:rFonts w:ascii="Arial" w:hAnsi="Arial" w:cs="Arial"/>
                <w:sz w:val="18"/>
                <w:szCs w:val="21"/>
              </w:rPr>
            </w:pPr>
            <w:r w:rsidRPr="00E7183A">
              <w:rPr>
                <w:rFonts w:ascii="Arial" w:hAnsi="Arial" w:cs="Arial"/>
                <w:sz w:val="18"/>
                <w:szCs w:val="21"/>
              </w:rPr>
              <w:t xml:space="preserve">Een uiting van ongenoegen over een </w:t>
            </w:r>
            <w:r w:rsidR="0091152B" w:rsidRPr="00E7183A">
              <w:rPr>
                <w:rFonts w:ascii="Arial" w:hAnsi="Arial" w:cs="Arial"/>
                <w:sz w:val="18"/>
                <w:szCs w:val="21"/>
              </w:rPr>
              <w:t xml:space="preserve">handeling </w:t>
            </w:r>
            <w:r w:rsidR="008629AA" w:rsidRPr="00E7183A">
              <w:rPr>
                <w:rFonts w:ascii="Arial" w:hAnsi="Arial" w:cs="Arial"/>
                <w:sz w:val="18"/>
                <w:szCs w:val="21"/>
              </w:rPr>
              <w:t xml:space="preserve">of </w:t>
            </w:r>
            <w:r w:rsidRPr="00E7183A">
              <w:rPr>
                <w:rFonts w:ascii="Arial" w:hAnsi="Arial" w:cs="Arial"/>
                <w:sz w:val="18"/>
                <w:szCs w:val="21"/>
              </w:rPr>
              <w:t xml:space="preserve">gedraging, waaronder ook wordt verstaan het handelen of nalaten, tegenover een cliënt verband houdend met de zorgverlening van de </w:t>
            </w:r>
            <w:r w:rsidR="00680F6A" w:rsidRPr="00E7183A">
              <w:rPr>
                <w:rFonts w:ascii="Arial" w:hAnsi="Arial" w:cs="Arial"/>
                <w:sz w:val="18"/>
                <w:szCs w:val="21"/>
              </w:rPr>
              <w:t>zorgaanbieder</w:t>
            </w:r>
            <w:r w:rsidRPr="00E7183A">
              <w:rPr>
                <w:rFonts w:ascii="Arial" w:hAnsi="Arial" w:cs="Arial"/>
                <w:sz w:val="18"/>
                <w:szCs w:val="21"/>
              </w:rPr>
              <w:t xml:space="preserve"> of organisatorische aspecten daarvan (</w:t>
            </w:r>
            <w:r w:rsidR="00303900" w:rsidRPr="00E7183A">
              <w:rPr>
                <w:rFonts w:ascii="Arial" w:hAnsi="Arial" w:cs="Arial"/>
                <w:sz w:val="18"/>
                <w:szCs w:val="21"/>
              </w:rPr>
              <w:t xml:space="preserve">waaronder </w:t>
            </w:r>
            <w:r w:rsidRPr="00E7183A">
              <w:rPr>
                <w:rFonts w:ascii="Arial" w:hAnsi="Arial" w:cs="Arial"/>
                <w:sz w:val="18"/>
                <w:szCs w:val="21"/>
              </w:rPr>
              <w:t xml:space="preserve">financiën, </w:t>
            </w:r>
            <w:r w:rsidR="00303900" w:rsidRPr="00E7183A">
              <w:rPr>
                <w:rFonts w:ascii="Arial" w:hAnsi="Arial" w:cs="Arial"/>
                <w:sz w:val="18"/>
                <w:szCs w:val="21"/>
              </w:rPr>
              <w:t>communicatie, hygiëne);</w:t>
            </w:r>
          </w:p>
          <w:p w:rsidR="00D72C9A" w:rsidRPr="00E7183A" w:rsidRDefault="00D72C9A" w:rsidP="00680F6A">
            <w:pPr>
              <w:pStyle w:val="Lijstalinea"/>
              <w:numPr>
                <w:ilvl w:val="0"/>
                <w:numId w:val="6"/>
              </w:numPr>
              <w:spacing w:after="0"/>
              <w:jc w:val="both"/>
              <w:rPr>
                <w:rFonts w:ascii="Arial" w:hAnsi="Arial" w:cs="Arial"/>
                <w:sz w:val="18"/>
                <w:szCs w:val="21"/>
              </w:rPr>
            </w:pPr>
            <w:r w:rsidRPr="00E7183A">
              <w:rPr>
                <w:rFonts w:ascii="Arial" w:hAnsi="Arial" w:cs="Arial"/>
                <w:sz w:val="18"/>
                <w:szCs w:val="21"/>
              </w:rPr>
              <w:t xml:space="preserve">Een uiting van ongenoegen over de </w:t>
            </w:r>
            <w:r w:rsidR="00680F6A" w:rsidRPr="00E7183A">
              <w:rPr>
                <w:rFonts w:ascii="Arial" w:hAnsi="Arial" w:cs="Arial"/>
                <w:sz w:val="18"/>
                <w:szCs w:val="21"/>
              </w:rPr>
              <w:t>zorgaanbieder</w:t>
            </w:r>
            <w:r w:rsidRPr="00E7183A">
              <w:rPr>
                <w:rFonts w:ascii="Arial" w:hAnsi="Arial" w:cs="Arial"/>
                <w:sz w:val="18"/>
                <w:szCs w:val="21"/>
              </w:rPr>
              <w:t xml:space="preserve"> die de gemachtigde niet erkent als vertegenwoordiger van de cliënt.</w:t>
            </w:r>
          </w:p>
        </w:tc>
      </w:tr>
      <w:tr w:rsidR="009457F8" w:rsidRPr="00E7183A" w:rsidTr="009457F8">
        <w:tc>
          <w:tcPr>
            <w:tcW w:w="419" w:type="dxa"/>
          </w:tcPr>
          <w:p w:rsidR="009457F8" w:rsidRPr="00E7183A" w:rsidRDefault="009457F8" w:rsidP="00D72C9A">
            <w:pPr>
              <w:jc w:val="center"/>
              <w:rPr>
                <w:rFonts w:ascii="Arial" w:hAnsi="Arial" w:cs="Arial"/>
                <w:sz w:val="18"/>
                <w:szCs w:val="21"/>
              </w:rPr>
            </w:pPr>
          </w:p>
        </w:tc>
        <w:tc>
          <w:tcPr>
            <w:tcW w:w="2158" w:type="dxa"/>
          </w:tcPr>
          <w:p w:rsidR="009457F8" w:rsidRPr="00E7183A" w:rsidRDefault="009457F8">
            <w:pPr>
              <w:rPr>
                <w:rFonts w:ascii="Arial" w:hAnsi="Arial" w:cs="Arial"/>
                <w:sz w:val="18"/>
                <w:szCs w:val="21"/>
              </w:rPr>
            </w:pPr>
          </w:p>
        </w:tc>
        <w:tc>
          <w:tcPr>
            <w:tcW w:w="7503" w:type="dxa"/>
          </w:tcPr>
          <w:p w:rsidR="009457F8" w:rsidRPr="00E7183A" w:rsidRDefault="009457F8" w:rsidP="00E34069">
            <w:pPr>
              <w:jc w:val="both"/>
              <w:rPr>
                <w:rFonts w:ascii="Arial" w:hAnsi="Arial" w:cs="Arial"/>
                <w:sz w:val="18"/>
                <w:szCs w:val="21"/>
              </w:rPr>
            </w:pPr>
          </w:p>
        </w:tc>
      </w:tr>
      <w:tr w:rsidR="00303900" w:rsidRPr="00E7183A" w:rsidTr="009457F8">
        <w:tc>
          <w:tcPr>
            <w:tcW w:w="419" w:type="dxa"/>
          </w:tcPr>
          <w:p w:rsidR="00303900" w:rsidRPr="00E7183A" w:rsidRDefault="00303900" w:rsidP="00D72C9A">
            <w:pPr>
              <w:jc w:val="center"/>
              <w:rPr>
                <w:rFonts w:ascii="Arial" w:hAnsi="Arial" w:cs="Arial"/>
                <w:sz w:val="18"/>
                <w:szCs w:val="21"/>
              </w:rPr>
            </w:pPr>
            <w:r w:rsidRPr="00E7183A">
              <w:rPr>
                <w:rFonts w:ascii="Arial" w:hAnsi="Arial" w:cs="Arial"/>
                <w:sz w:val="18"/>
                <w:szCs w:val="21"/>
              </w:rPr>
              <w:t>C</w:t>
            </w:r>
          </w:p>
        </w:tc>
        <w:tc>
          <w:tcPr>
            <w:tcW w:w="2158" w:type="dxa"/>
          </w:tcPr>
          <w:p w:rsidR="00303900" w:rsidRPr="00E7183A" w:rsidRDefault="00303900">
            <w:pPr>
              <w:rPr>
                <w:rFonts w:ascii="Arial" w:hAnsi="Arial" w:cs="Arial"/>
                <w:sz w:val="18"/>
                <w:szCs w:val="21"/>
              </w:rPr>
            </w:pPr>
            <w:r w:rsidRPr="00E7183A">
              <w:rPr>
                <w:rFonts w:ascii="Arial" w:hAnsi="Arial" w:cs="Arial"/>
                <w:sz w:val="18"/>
                <w:szCs w:val="21"/>
              </w:rPr>
              <w:t>Klachtenfunctionaris</w:t>
            </w:r>
          </w:p>
        </w:tc>
        <w:tc>
          <w:tcPr>
            <w:tcW w:w="7503" w:type="dxa"/>
          </w:tcPr>
          <w:p w:rsidR="00303900" w:rsidRPr="00E7183A" w:rsidRDefault="00303900" w:rsidP="00E34069">
            <w:pPr>
              <w:jc w:val="both"/>
              <w:rPr>
                <w:rFonts w:ascii="Arial" w:hAnsi="Arial" w:cs="Arial"/>
                <w:sz w:val="18"/>
                <w:szCs w:val="21"/>
              </w:rPr>
            </w:pPr>
            <w:r w:rsidRPr="00E7183A">
              <w:rPr>
                <w:rFonts w:ascii="Arial" w:hAnsi="Arial" w:cs="Arial"/>
                <w:sz w:val="18"/>
                <w:szCs w:val="21"/>
              </w:rPr>
              <w:t xml:space="preserve">Onafhankelijk werkend persoon die door ProVoet ten behoeve van haar leden is aangesteld. </w:t>
            </w:r>
          </w:p>
        </w:tc>
      </w:tr>
      <w:tr w:rsidR="009457F8" w:rsidRPr="00E7183A" w:rsidTr="009457F8">
        <w:tc>
          <w:tcPr>
            <w:tcW w:w="419" w:type="dxa"/>
          </w:tcPr>
          <w:p w:rsidR="009457F8" w:rsidRPr="00E7183A" w:rsidRDefault="009457F8" w:rsidP="00D72C9A">
            <w:pPr>
              <w:jc w:val="center"/>
              <w:rPr>
                <w:rFonts w:ascii="Arial" w:hAnsi="Arial" w:cs="Arial"/>
                <w:sz w:val="18"/>
                <w:szCs w:val="21"/>
              </w:rPr>
            </w:pPr>
          </w:p>
        </w:tc>
        <w:tc>
          <w:tcPr>
            <w:tcW w:w="2158" w:type="dxa"/>
          </w:tcPr>
          <w:p w:rsidR="009457F8" w:rsidRPr="00E7183A" w:rsidRDefault="009457F8">
            <w:pPr>
              <w:rPr>
                <w:rFonts w:ascii="Arial" w:hAnsi="Arial" w:cs="Arial"/>
                <w:sz w:val="18"/>
                <w:szCs w:val="21"/>
              </w:rPr>
            </w:pPr>
          </w:p>
        </w:tc>
        <w:tc>
          <w:tcPr>
            <w:tcW w:w="7503" w:type="dxa"/>
          </w:tcPr>
          <w:p w:rsidR="009457F8" w:rsidRPr="00E7183A" w:rsidRDefault="009457F8" w:rsidP="00E34069">
            <w:pPr>
              <w:jc w:val="both"/>
              <w:rPr>
                <w:rFonts w:ascii="Arial" w:hAnsi="Arial" w:cs="Arial"/>
                <w:sz w:val="18"/>
                <w:szCs w:val="21"/>
              </w:rPr>
            </w:pPr>
          </w:p>
        </w:tc>
      </w:tr>
      <w:tr w:rsidR="00303900" w:rsidRPr="00E7183A" w:rsidTr="009457F8">
        <w:tc>
          <w:tcPr>
            <w:tcW w:w="419" w:type="dxa"/>
          </w:tcPr>
          <w:p w:rsidR="00303900" w:rsidRPr="00E7183A" w:rsidRDefault="00303900" w:rsidP="00D72C9A">
            <w:pPr>
              <w:jc w:val="center"/>
              <w:rPr>
                <w:rFonts w:ascii="Arial" w:hAnsi="Arial" w:cs="Arial"/>
                <w:sz w:val="18"/>
                <w:szCs w:val="21"/>
              </w:rPr>
            </w:pPr>
            <w:r w:rsidRPr="00E7183A">
              <w:rPr>
                <w:rFonts w:ascii="Arial" w:hAnsi="Arial" w:cs="Arial"/>
                <w:sz w:val="18"/>
                <w:szCs w:val="21"/>
              </w:rPr>
              <w:t>D</w:t>
            </w:r>
          </w:p>
        </w:tc>
        <w:tc>
          <w:tcPr>
            <w:tcW w:w="2158" w:type="dxa"/>
          </w:tcPr>
          <w:p w:rsidR="00303900" w:rsidRPr="00E7183A" w:rsidRDefault="00303900">
            <w:pPr>
              <w:rPr>
                <w:rFonts w:ascii="Arial" w:hAnsi="Arial" w:cs="Arial"/>
                <w:sz w:val="18"/>
                <w:szCs w:val="21"/>
              </w:rPr>
            </w:pPr>
            <w:r w:rsidRPr="00E7183A">
              <w:rPr>
                <w:rFonts w:ascii="Arial" w:hAnsi="Arial" w:cs="Arial"/>
                <w:sz w:val="18"/>
                <w:szCs w:val="21"/>
              </w:rPr>
              <w:t>Aangeklaagde</w:t>
            </w:r>
          </w:p>
        </w:tc>
        <w:tc>
          <w:tcPr>
            <w:tcW w:w="7503" w:type="dxa"/>
          </w:tcPr>
          <w:p w:rsidR="00303900" w:rsidRPr="00E7183A" w:rsidRDefault="00303900" w:rsidP="00E34069">
            <w:pPr>
              <w:jc w:val="both"/>
              <w:rPr>
                <w:rFonts w:ascii="Arial" w:hAnsi="Arial" w:cs="Arial"/>
                <w:sz w:val="18"/>
                <w:szCs w:val="21"/>
              </w:rPr>
            </w:pPr>
            <w:r w:rsidRPr="00E7183A">
              <w:rPr>
                <w:rFonts w:ascii="Arial" w:hAnsi="Arial" w:cs="Arial"/>
                <w:sz w:val="18"/>
                <w:szCs w:val="21"/>
              </w:rPr>
              <w:t>De persoon die als zelfstandig ondernemer of in loondienst werkzaam is bij de zorgaanbieder.</w:t>
            </w:r>
          </w:p>
        </w:tc>
      </w:tr>
      <w:tr w:rsidR="009457F8" w:rsidRPr="00E7183A" w:rsidTr="009457F8">
        <w:tc>
          <w:tcPr>
            <w:tcW w:w="419" w:type="dxa"/>
          </w:tcPr>
          <w:p w:rsidR="009457F8" w:rsidRPr="00E7183A" w:rsidRDefault="009457F8" w:rsidP="00D72C9A">
            <w:pPr>
              <w:jc w:val="center"/>
              <w:rPr>
                <w:rFonts w:ascii="Arial" w:hAnsi="Arial" w:cs="Arial"/>
                <w:sz w:val="18"/>
                <w:szCs w:val="21"/>
              </w:rPr>
            </w:pPr>
          </w:p>
        </w:tc>
        <w:tc>
          <w:tcPr>
            <w:tcW w:w="2158" w:type="dxa"/>
          </w:tcPr>
          <w:p w:rsidR="009457F8" w:rsidRPr="00E7183A" w:rsidRDefault="009457F8">
            <w:pPr>
              <w:rPr>
                <w:rFonts w:ascii="Arial" w:hAnsi="Arial" w:cs="Arial"/>
                <w:sz w:val="18"/>
                <w:szCs w:val="21"/>
              </w:rPr>
            </w:pPr>
          </w:p>
        </w:tc>
        <w:tc>
          <w:tcPr>
            <w:tcW w:w="7503" w:type="dxa"/>
          </w:tcPr>
          <w:p w:rsidR="009457F8" w:rsidRPr="00E7183A" w:rsidRDefault="009457F8" w:rsidP="00E34069">
            <w:pPr>
              <w:jc w:val="both"/>
              <w:rPr>
                <w:rFonts w:ascii="Arial" w:hAnsi="Arial" w:cs="Arial"/>
                <w:sz w:val="18"/>
                <w:szCs w:val="21"/>
              </w:rPr>
            </w:pPr>
          </w:p>
        </w:tc>
      </w:tr>
      <w:tr w:rsidR="00303900" w:rsidRPr="00E7183A" w:rsidTr="009457F8">
        <w:tc>
          <w:tcPr>
            <w:tcW w:w="419" w:type="dxa"/>
          </w:tcPr>
          <w:p w:rsidR="00303900" w:rsidRPr="00E7183A" w:rsidRDefault="00303900" w:rsidP="00D72C9A">
            <w:pPr>
              <w:jc w:val="center"/>
              <w:rPr>
                <w:rFonts w:ascii="Arial" w:hAnsi="Arial" w:cs="Arial"/>
                <w:sz w:val="18"/>
                <w:szCs w:val="21"/>
              </w:rPr>
            </w:pPr>
            <w:r w:rsidRPr="00E7183A">
              <w:rPr>
                <w:rFonts w:ascii="Arial" w:hAnsi="Arial" w:cs="Arial"/>
                <w:sz w:val="18"/>
                <w:szCs w:val="21"/>
              </w:rPr>
              <w:t>E</w:t>
            </w:r>
          </w:p>
        </w:tc>
        <w:tc>
          <w:tcPr>
            <w:tcW w:w="2158" w:type="dxa"/>
          </w:tcPr>
          <w:p w:rsidR="00303900" w:rsidRPr="00E7183A" w:rsidRDefault="00303900">
            <w:pPr>
              <w:rPr>
                <w:rFonts w:ascii="Arial" w:hAnsi="Arial" w:cs="Arial"/>
                <w:sz w:val="18"/>
                <w:szCs w:val="21"/>
              </w:rPr>
            </w:pPr>
            <w:r w:rsidRPr="00E7183A">
              <w:rPr>
                <w:rFonts w:ascii="Arial" w:hAnsi="Arial" w:cs="Arial"/>
                <w:sz w:val="18"/>
                <w:szCs w:val="21"/>
              </w:rPr>
              <w:t>Cliënt</w:t>
            </w:r>
          </w:p>
        </w:tc>
        <w:tc>
          <w:tcPr>
            <w:tcW w:w="7503" w:type="dxa"/>
          </w:tcPr>
          <w:p w:rsidR="00303900" w:rsidRPr="00E7183A" w:rsidRDefault="00303900" w:rsidP="00E34069">
            <w:pPr>
              <w:jc w:val="both"/>
              <w:rPr>
                <w:rFonts w:ascii="Arial" w:hAnsi="Arial" w:cs="Arial"/>
                <w:sz w:val="18"/>
                <w:szCs w:val="21"/>
              </w:rPr>
            </w:pPr>
            <w:r w:rsidRPr="00E7183A">
              <w:rPr>
                <w:rFonts w:ascii="Arial" w:hAnsi="Arial" w:cs="Arial"/>
                <w:sz w:val="18"/>
                <w:szCs w:val="21"/>
              </w:rPr>
              <w:t>Een natuurlijk persoon die voetverzorging vraagt of aan wie voetverzorging wordt verleend.</w:t>
            </w:r>
          </w:p>
        </w:tc>
      </w:tr>
      <w:tr w:rsidR="009457F8" w:rsidRPr="00E7183A" w:rsidTr="009457F8">
        <w:tc>
          <w:tcPr>
            <w:tcW w:w="419" w:type="dxa"/>
          </w:tcPr>
          <w:p w:rsidR="009457F8" w:rsidRPr="00E7183A" w:rsidRDefault="009457F8" w:rsidP="00D72C9A">
            <w:pPr>
              <w:jc w:val="center"/>
              <w:rPr>
                <w:rFonts w:ascii="Arial" w:hAnsi="Arial" w:cs="Arial"/>
                <w:sz w:val="18"/>
                <w:szCs w:val="21"/>
              </w:rPr>
            </w:pPr>
          </w:p>
        </w:tc>
        <w:tc>
          <w:tcPr>
            <w:tcW w:w="2158" w:type="dxa"/>
          </w:tcPr>
          <w:p w:rsidR="009457F8" w:rsidRPr="00E7183A" w:rsidRDefault="009457F8">
            <w:pPr>
              <w:rPr>
                <w:rFonts w:ascii="Arial" w:hAnsi="Arial" w:cs="Arial"/>
                <w:sz w:val="18"/>
                <w:szCs w:val="21"/>
              </w:rPr>
            </w:pPr>
          </w:p>
        </w:tc>
        <w:tc>
          <w:tcPr>
            <w:tcW w:w="7503" w:type="dxa"/>
          </w:tcPr>
          <w:p w:rsidR="009457F8" w:rsidRPr="00E7183A" w:rsidRDefault="009457F8" w:rsidP="00E34069">
            <w:pPr>
              <w:jc w:val="both"/>
              <w:rPr>
                <w:rFonts w:ascii="Arial" w:hAnsi="Arial" w:cs="Arial"/>
                <w:sz w:val="18"/>
                <w:szCs w:val="21"/>
              </w:rPr>
            </w:pPr>
          </w:p>
        </w:tc>
      </w:tr>
      <w:tr w:rsidR="00303900" w:rsidRPr="00E7183A" w:rsidTr="009457F8">
        <w:tc>
          <w:tcPr>
            <w:tcW w:w="419" w:type="dxa"/>
          </w:tcPr>
          <w:p w:rsidR="00303900" w:rsidRPr="00E7183A" w:rsidRDefault="00303900" w:rsidP="00D72C9A">
            <w:pPr>
              <w:jc w:val="center"/>
              <w:rPr>
                <w:rFonts w:ascii="Arial" w:hAnsi="Arial" w:cs="Arial"/>
                <w:sz w:val="18"/>
                <w:szCs w:val="21"/>
              </w:rPr>
            </w:pPr>
            <w:r w:rsidRPr="00E7183A">
              <w:rPr>
                <w:rFonts w:ascii="Arial" w:hAnsi="Arial" w:cs="Arial"/>
                <w:sz w:val="18"/>
                <w:szCs w:val="21"/>
              </w:rPr>
              <w:t>F</w:t>
            </w:r>
          </w:p>
        </w:tc>
        <w:tc>
          <w:tcPr>
            <w:tcW w:w="2158" w:type="dxa"/>
          </w:tcPr>
          <w:p w:rsidR="00303900" w:rsidRPr="00E7183A" w:rsidRDefault="00303900">
            <w:pPr>
              <w:rPr>
                <w:rFonts w:ascii="Arial" w:hAnsi="Arial" w:cs="Arial"/>
                <w:sz w:val="18"/>
                <w:szCs w:val="21"/>
              </w:rPr>
            </w:pPr>
            <w:r w:rsidRPr="00E7183A">
              <w:rPr>
                <w:rFonts w:ascii="Arial" w:hAnsi="Arial" w:cs="Arial"/>
                <w:sz w:val="18"/>
                <w:szCs w:val="21"/>
              </w:rPr>
              <w:t>Geschil</w:t>
            </w:r>
          </w:p>
        </w:tc>
        <w:tc>
          <w:tcPr>
            <w:tcW w:w="7503" w:type="dxa"/>
          </w:tcPr>
          <w:p w:rsidR="00303900" w:rsidRPr="00E7183A" w:rsidRDefault="00303900" w:rsidP="00E34069">
            <w:pPr>
              <w:jc w:val="both"/>
              <w:rPr>
                <w:rFonts w:ascii="Arial" w:hAnsi="Arial" w:cs="Arial"/>
                <w:sz w:val="18"/>
                <w:szCs w:val="21"/>
              </w:rPr>
            </w:pPr>
            <w:r w:rsidRPr="00E7183A">
              <w:rPr>
                <w:rFonts w:ascii="Arial" w:hAnsi="Arial" w:cs="Arial"/>
                <w:sz w:val="18"/>
                <w:szCs w:val="21"/>
              </w:rPr>
              <w:t>Een klacht, die na behandeling conform deze regeling, niet naar tevredenheid van de cliënt is opgelost en waarin de cliënt niet berust.</w:t>
            </w:r>
          </w:p>
        </w:tc>
      </w:tr>
      <w:tr w:rsidR="009457F8" w:rsidRPr="00E7183A" w:rsidTr="009457F8">
        <w:tc>
          <w:tcPr>
            <w:tcW w:w="419" w:type="dxa"/>
          </w:tcPr>
          <w:p w:rsidR="009457F8" w:rsidRPr="00E7183A" w:rsidRDefault="009457F8" w:rsidP="00D72C9A">
            <w:pPr>
              <w:jc w:val="center"/>
              <w:rPr>
                <w:rFonts w:ascii="Arial" w:hAnsi="Arial" w:cs="Arial"/>
                <w:sz w:val="18"/>
                <w:szCs w:val="21"/>
              </w:rPr>
            </w:pPr>
          </w:p>
        </w:tc>
        <w:tc>
          <w:tcPr>
            <w:tcW w:w="2158" w:type="dxa"/>
          </w:tcPr>
          <w:p w:rsidR="009457F8" w:rsidRPr="00E7183A" w:rsidRDefault="009457F8">
            <w:pPr>
              <w:rPr>
                <w:rFonts w:ascii="Arial" w:hAnsi="Arial" w:cs="Arial"/>
                <w:sz w:val="18"/>
                <w:szCs w:val="21"/>
              </w:rPr>
            </w:pPr>
          </w:p>
        </w:tc>
        <w:tc>
          <w:tcPr>
            <w:tcW w:w="7503" w:type="dxa"/>
          </w:tcPr>
          <w:p w:rsidR="009457F8" w:rsidRPr="00E7183A" w:rsidRDefault="009457F8" w:rsidP="00E34069">
            <w:pPr>
              <w:jc w:val="both"/>
              <w:rPr>
                <w:rFonts w:ascii="Arial" w:hAnsi="Arial" w:cs="Arial"/>
                <w:sz w:val="18"/>
                <w:szCs w:val="21"/>
              </w:rPr>
            </w:pPr>
          </w:p>
        </w:tc>
      </w:tr>
      <w:tr w:rsidR="00303900" w:rsidRPr="00E7183A" w:rsidTr="009457F8">
        <w:tc>
          <w:tcPr>
            <w:tcW w:w="419" w:type="dxa"/>
          </w:tcPr>
          <w:p w:rsidR="00303900" w:rsidRPr="00E7183A" w:rsidRDefault="00303900" w:rsidP="00D72C9A">
            <w:pPr>
              <w:jc w:val="center"/>
              <w:rPr>
                <w:rFonts w:ascii="Arial" w:hAnsi="Arial" w:cs="Arial"/>
                <w:sz w:val="18"/>
                <w:szCs w:val="21"/>
              </w:rPr>
            </w:pPr>
            <w:r w:rsidRPr="00E7183A">
              <w:rPr>
                <w:rFonts w:ascii="Arial" w:hAnsi="Arial" w:cs="Arial"/>
                <w:sz w:val="18"/>
                <w:szCs w:val="21"/>
              </w:rPr>
              <w:t>G</w:t>
            </w:r>
          </w:p>
        </w:tc>
        <w:tc>
          <w:tcPr>
            <w:tcW w:w="2158" w:type="dxa"/>
          </w:tcPr>
          <w:p w:rsidR="00303900" w:rsidRPr="00E7183A" w:rsidRDefault="00303900">
            <w:pPr>
              <w:rPr>
                <w:rFonts w:ascii="Arial" w:hAnsi="Arial" w:cs="Arial"/>
                <w:sz w:val="18"/>
                <w:szCs w:val="21"/>
              </w:rPr>
            </w:pPr>
            <w:r w:rsidRPr="00E7183A">
              <w:rPr>
                <w:rFonts w:ascii="Arial" w:hAnsi="Arial" w:cs="Arial"/>
                <w:sz w:val="18"/>
                <w:szCs w:val="21"/>
              </w:rPr>
              <w:t>Oordeel</w:t>
            </w:r>
          </w:p>
        </w:tc>
        <w:tc>
          <w:tcPr>
            <w:tcW w:w="7503" w:type="dxa"/>
          </w:tcPr>
          <w:p w:rsidR="00303900" w:rsidRPr="00E7183A" w:rsidRDefault="00303900" w:rsidP="00E34069">
            <w:pPr>
              <w:jc w:val="both"/>
              <w:rPr>
                <w:rFonts w:ascii="Arial" w:hAnsi="Arial" w:cs="Arial"/>
                <w:sz w:val="18"/>
                <w:szCs w:val="21"/>
              </w:rPr>
            </w:pPr>
            <w:r w:rsidRPr="00E7183A">
              <w:rPr>
                <w:rFonts w:ascii="Arial" w:hAnsi="Arial" w:cs="Arial"/>
                <w:sz w:val="18"/>
                <w:szCs w:val="21"/>
              </w:rPr>
              <w:t>Een schriftelijke reactie inhoudende een standpunt of mededeling over een klacht van of namens de zorgaanbieder. Een dergelijk oordeel kan een voorlopig of definitief karakter hebben.</w:t>
            </w:r>
          </w:p>
        </w:tc>
      </w:tr>
      <w:tr w:rsidR="009457F8" w:rsidRPr="00E7183A" w:rsidTr="009457F8">
        <w:tc>
          <w:tcPr>
            <w:tcW w:w="419" w:type="dxa"/>
          </w:tcPr>
          <w:p w:rsidR="009457F8" w:rsidRPr="00E7183A" w:rsidRDefault="009457F8" w:rsidP="00D72C9A">
            <w:pPr>
              <w:jc w:val="center"/>
              <w:rPr>
                <w:rFonts w:ascii="Arial" w:hAnsi="Arial" w:cs="Arial"/>
                <w:sz w:val="18"/>
                <w:szCs w:val="21"/>
              </w:rPr>
            </w:pPr>
          </w:p>
        </w:tc>
        <w:tc>
          <w:tcPr>
            <w:tcW w:w="2158" w:type="dxa"/>
          </w:tcPr>
          <w:p w:rsidR="009457F8" w:rsidRPr="00E7183A" w:rsidRDefault="009457F8">
            <w:pPr>
              <w:rPr>
                <w:rFonts w:ascii="Arial" w:hAnsi="Arial" w:cs="Arial"/>
                <w:sz w:val="18"/>
                <w:szCs w:val="21"/>
              </w:rPr>
            </w:pPr>
          </w:p>
        </w:tc>
        <w:tc>
          <w:tcPr>
            <w:tcW w:w="7503" w:type="dxa"/>
          </w:tcPr>
          <w:p w:rsidR="009457F8" w:rsidRPr="00E7183A" w:rsidRDefault="009457F8" w:rsidP="00E34069">
            <w:pPr>
              <w:jc w:val="both"/>
              <w:rPr>
                <w:rFonts w:ascii="Arial" w:hAnsi="Arial" w:cs="Arial"/>
                <w:sz w:val="18"/>
                <w:szCs w:val="21"/>
              </w:rPr>
            </w:pPr>
          </w:p>
        </w:tc>
      </w:tr>
      <w:tr w:rsidR="00303900" w:rsidRPr="00E7183A" w:rsidTr="009457F8">
        <w:tc>
          <w:tcPr>
            <w:tcW w:w="419" w:type="dxa"/>
          </w:tcPr>
          <w:p w:rsidR="00303900" w:rsidRPr="00E7183A" w:rsidRDefault="00303900" w:rsidP="00D72C9A">
            <w:pPr>
              <w:jc w:val="center"/>
              <w:rPr>
                <w:rFonts w:ascii="Arial" w:hAnsi="Arial" w:cs="Arial"/>
                <w:sz w:val="18"/>
                <w:szCs w:val="21"/>
              </w:rPr>
            </w:pPr>
            <w:r w:rsidRPr="00E7183A">
              <w:rPr>
                <w:rFonts w:ascii="Arial" w:hAnsi="Arial" w:cs="Arial"/>
                <w:sz w:val="18"/>
                <w:szCs w:val="21"/>
              </w:rPr>
              <w:t>H</w:t>
            </w:r>
          </w:p>
        </w:tc>
        <w:tc>
          <w:tcPr>
            <w:tcW w:w="2158" w:type="dxa"/>
          </w:tcPr>
          <w:p w:rsidR="00303900" w:rsidRPr="00E7183A" w:rsidRDefault="00303900">
            <w:pPr>
              <w:rPr>
                <w:rFonts w:ascii="Arial" w:hAnsi="Arial" w:cs="Arial"/>
                <w:sz w:val="18"/>
                <w:szCs w:val="21"/>
              </w:rPr>
            </w:pPr>
            <w:r w:rsidRPr="00E7183A">
              <w:rPr>
                <w:rFonts w:ascii="Arial" w:hAnsi="Arial" w:cs="Arial"/>
                <w:sz w:val="18"/>
                <w:szCs w:val="21"/>
              </w:rPr>
              <w:t>Zorgverlener</w:t>
            </w:r>
          </w:p>
        </w:tc>
        <w:tc>
          <w:tcPr>
            <w:tcW w:w="7503" w:type="dxa"/>
          </w:tcPr>
          <w:p w:rsidR="00303900" w:rsidRPr="00E7183A" w:rsidRDefault="009457F8" w:rsidP="0091152B">
            <w:pPr>
              <w:jc w:val="both"/>
              <w:rPr>
                <w:rFonts w:ascii="Arial" w:hAnsi="Arial" w:cs="Arial"/>
                <w:sz w:val="18"/>
                <w:szCs w:val="21"/>
              </w:rPr>
            </w:pPr>
            <w:r w:rsidRPr="00E7183A">
              <w:rPr>
                <w:rFonts w:ascii="Arial" w:hAnsi="Arial" w:cs="Arial"/>
                <w:sz w:val="18"/>
                <w:szCs w:val="21"/>
              </w:rPr>
              <w:t>Een natuurlijk persoon</w:t>
            </w:r>
            <w:r w:rsidR="0091152B" w:rsidRPr="00E7183A">
              <w:rPr>
                <w:rFonts w:ascii="Arial" w:hAnsi="Arial" w:cs="Arial"/>
                <w:sz w:val="18"/>
                <w:szCs w:val="21"/>
              </w:rPr>
              <w:t xml:space="preserve"> </w:t>
            </w:r>
            <w:r w:rsidR="00303900" w:rsidRPr="00E7183A">
              <w:rPr>
                <w:rFonts w:ascii="Arial" w:hAnsi="Arial" w:cs="Arial"/>
                <w:sz w:val="18"/>
                <w:szCs w:val="21"/>
              </w:rPr>
              <w:t xml:space="preserve">die </w:t>
            </w:r>
            <w:r w:rsidR="0091152B" w:rsidRPr="00E7183A">
              <w:rPr>
                <w:rFonts w:ascii="Arial" w:hAnsi="Arial" w:cs="Arial"/>
                <w:sz w:val="18"/>
                <w:szCs w:val="21"/>
              </w:rPr>
              <w:t>voet</w:t>
            </w:r>
            <w:r w:rsidR="008629AA" w:rsidRPr="00E7183A">
              <w:rPr>
                <w:rFonts w:ascii="Arial" w:hAnsi="Arial" w:cs="Arial"/>
                <w:sz w:val="18"/>
                <w:szCs w:val="21"/>
              </w:rPr>
              <w:t>ver</w:t>
            </w:r>
            <w:r w:rsidR="0091152B" w:rsidRPr="00E7183A">
              <w:rPr>
                <w:rFonts w:ascii="Arial" w:hAnsi="Arial" w:cs="Arial"/>
                <w:sz w:val="18"/>
                <w:szCs w:val="21"/>
              </w:rPr>
              <w:t>zorg</w:t>
            </w:r>
            <w:r w:rsidR="008629AA" w:rsidRPr="00E7183A">
              <w:rPr>
                <w:rFonts w:ascii="Arial" w:hAnsi="Arial" w:cs="Arial"/>
                <w:sz w:val="18"/>
                <w:szCs w:val="21"/>
              </w:rPr>
              <w:t>ing</w:t>
            </w:r>
            <w:r w:rsidR="00303900" w:rsidRPr="00E7183A">
              <w:rPr>
                <w:rFonts w:ascii="Arial" w:hAnsi="Arial" w:cs="Arial"/>
                <w:sz w:val="18"/>
                <w:szCs w:val="21"/>
              </w:rPr>
              <w:t xml:space="preserve"> verleent</w:t>
            </w:r>
            <w:r w:rsidR="00E34069" w:rsidRPr="00E7183A">
              <w:rPr>
                <w:rStyle w:val="Voetnootmarkering"/>
                <w:rFonts w:ascii="Arial" w:hAnsi="Arial" w:cs="Arial"/>
                <w:sz w:val="18"/>
                <w:szCs w:val="21"/>
              </w:rPr>
              <w:footnoteReference w:id="1"/>
            </w:r>
            <w:r w:rsidR="00303900" w:rsidRPr="00E7183A">
              <w:rPr>
                <w:rFonts w:ascii="Arial" w:hAnsi="Arial" w:cs="Arial"/>
                <w:sz w:val="18"/>
                <w:szCs w:val="21"/>
              </w:rPr>
              <w:t>.</w:t>
            </w:r>
          </w:p>
        </w:tc>
      </w:tr>
      <w:tr w:rsidR="009457F8" w:rsidRPr="00E7183A" w:rsidTr="009457F8">
        <w:trPr>
          <w:trHeight w:val="329"/>
        </w:trPr>
        <w:tc>
          <w:tcPr>
            <w:tcW w:w="419" w:type="dxa"/>
          </w:tcPr>
          <w:p w:rsidR="009457F8" w:rsidRPr="00E7183A" w:rsidRDefault="009457F8" w:rsidP="00D72C9A">
            <w:pPr>
              <w:jc w:val="center"/>
              <w:rPr>
                <w:rFonts w:ascii="Arial" w:hAnsi="Arial" w:cs="Arial"/>
                <w:sz w:val="18"/>
                <w:szCs w:val="21"/>
              </w:rPr>
            </w:pPr>
          </w:p>
        </w:tc>
        <w:tc>
          <w:tcPr>
            <w:tcW w:w="2158" w:type="dxa"/>
          </w:tcPr>
          <w:p w:rsidR="009457F8" w:rsidRPr="00E7183A" w:rsidRDefault="009457F8">
            <w:pPr>
              <w:rPr>
                <w:rFonts w:ascii="Arial" w:hAnsi="Arial" w:cs="Arial"/>
                <w:sz w:val="18"/>
                <w:szCs w:val="21"/>
              </w:rPr>
            </w:pPr>
          </w:p>
        </w:tc>
        <w:tc>
          <w:tcPr>
            <w:tcW w:w="7503" w:type="dxa"/>
          </w:tcPr>
          <w:p w:rsidR="009457F8" w:rsidRPr="00E7183A" w:rsidRDefault="009457F8" w:rsidP="00E34069">
            <w:pPr>
              <w:jc w:val="both"/>
              <w:rPr>
                <w:rFonts w:ascii="Arial" w:hAnsi="Arial" w:cs="Arial"/>
                <w:b/>
                <w:color w:val="496617" w:themeColor="accent5" w:themeShade="BF"/>
                <w:sz w:val="18"/>
                <w:szCs w:val="21"/>
              </w:rPr>
            </w:pPr>
          </w:p>
        </w:tc>
      </w:tr>
      <w:tr w:rsidR="00303900" w:rsidRPr="00E7183A" w:rsidTr="009457F8">
        <w:trPr>
          <w:trHeight w:val="329"/>
        </w:trPr>
        <w:tc>
          <w:tcPr>
            <w:tcW w:w="419" w:type="dxa"/>
          </w:tcPr>
          <w:p w:rsidR="00303900" w:rsidRPr="00E7183A" w:rsidRDefault="00E34069" w:rsidP="00D72C9A">
            <w:pPr>
              <w:jc w:val="center"/>
              <w:rPr>
                <w:rFonts w:ascii="Arial" w:hAnsi="Arial" w:cs="Arial"/>
                <w:sz w:val="18"/>
                <w:szCs w:val="21"/>
              </w:rPr>
            </w:pPr>
            <w:r w:rsidRPr="00E7183A">
              <w:rPr>
                <w:rFonts w:ascii="Arial" w:hAnsi="Arial" w:cs="Arial"/>
                <w:sz w:val="18"/>
                <w:szCs w:val="21"/>
              </w:rPr>
              <w:t>I</w:t>
            </w:r>
          </w:p>
        </w:tc>
        <w:tc>
          <w:tcPr>
            <w:tcW w:w="2158" w:type="dxa"/>
          </w:tcPr>
          <w:p w:rsidR="00303900" w:rsidRPr="00E7183A" w:rsidRDefault="00E34069">
            <w:pPr>
              <w:rPr>
                <w:rFonts w:ascii="Arial" w:hAnsi="Arial" w:cs="Arial"/>
                <w:sz w:val="18"/>
                <w:szCs w:val="21"/>
              </w:rPr>
            </w:pPr>
            <w:r w:rsidRPr="00E7183A">
              <w:rPr>
                <w:rFonts w:ascii="Arial" w:hAnsi="Arial" w:cs="Arial"/>
                <w:sz w:val="18"/>
                <w:szCs w:val="21"/>
              </w:rPr>
              <w:t>Zorgaanbieder</w:t>
            </w:r>
          </w:p>
        </w:tc>
        <w:tc>
          <w:tcPr>
            <w:tcW w:w="7503" w:type="dxa"/>
          </w:tcPr>
          <w:p w:rsidR="00303900" w:rsidRPr="00E7183A" w:rsidRDefault="0029323C" w:rsidP="00EF0135">
            <w:pPr>
              <w:jc w:val="both"/>
              <w:rPr>
                <w:rFonts w:ascii="Arial" w:hAnsi="Arial" w:cs="Arial"/>
                <w:b/>
                <w:sz w:val="18"/>
                <w:szCs w:val="21"/>
              </w:rPr>
            </w:pPr>
            <w:sdt>
              <w:sdtPr>
                <w:rPr>
                  <w:rFonts w:ascii="Arial" w:hAnsi="Arial" w:cs="Arial"/>
                  <w:b/>
                  <w:color w:val="496617" w:themeColor="accent5" w:themeShade="BF"/>
                  <w:sz w:val="18"/>
                  <w:szCs w:val="21"/>
                </w:rPr>
                <w:id w:val="-1899506590"/>
                <w:placeholder>
                  <w:docPart w:val="DefaultPlaceholder_-1854013440"/>
                </w:placeholder>
              </w:sdtPr>
              <w:sdtEndPr/>
              <w:sdtContent>
                <w:r w:rsidR="00E34069" w:rsidRPr="00E7183A">
                  <w:rPr>
                    <w:rFonts w:ascii="Arial" w:hAnsi="Arial" w:cs="Arial"/>
                    <w:b/>
                    <w:color w:val="496617" w:themeColor="accent5" w:themeShade="BF"/>
                    <w:sz w:val="18"/>
                    <w:szCs w:val="21"/>
                  </w:rPr>
                  <w:t>[NAAM PEDICURE(SALON</w:t>
                </w:r>
                <w:r w:rsidR="009457F8" w:rsidRPr="00E7183A">
                  <w:rPr>
                    <w:rFonts w:ascii="Arial" w:hAnsi="Arial" w:cs="Arial"/>
                    <w:b/>
                    <w:color w:val="496617" w:themeColor="accent5" w:themeShade="BF"/>
                    <w:sz w:val="18"/>
                    <w:szCs w:val="21"/>
                  </w:rPr>
                  <w:t>)</w:t>
                </w:r>
                <w:r w:rsidR="00E34069" w:rsidRPr="00E7183A">
                  <w:rPr>
                    <w:rFonts w:ascii="Arial" w:hAnsi="Arial" w:cs="Arial"/>
                    <w:b/>
                    <w:color w:val="496617" w:themeColor="accent5" w:themeShade="BF"/>
                    <w:sz w:val="18"/>
                    <w:szCs w:val="21"/>
                  </w:rPr>
                  <w:t>]</w:t>
                </w:r>
              </w:sdtContent>
            </w:sdt>
            <w:r w:rsidR="00EF0135" w:rsidRPr="00E7183A">
              <w:rPr>
                <w:rFonts w:ascii="Arial" w:hAnsi="Arial" w:cs="Arial"/>
                <w:b/>
                <w:color w:val="496617" w:themeColor="accent5" w:themeShade="BF"/>
                <w:sz w:val="18"/>
                <w:szCs w:val="21"/>
              </w:rPr>
              <w:t xml:space="preserve">, </w:t>
            </w:r>
            <w:r w:rsidR="00EF0135" w:rsidRPr="00E7183A">
              <w:rPr>
                <w:rFonts w:ascii="Arial" w:hAnsi="Arial" w:cs="Arial"/>
                <w:sz w:val="18"/>
                <w:szCs w:val="21"/>
              </w:rPr>
              <w:t>lidnummer</w:t>
            </w:r>
            <w:r w:rsidR="00EF0135" w:rsidRPr="00E7183A">
              <w:rPr>
                <w:rFonts w:ascii="Arial" w:hAnsi="Arial" w:cs="Arial"/>
                <w:b/>
                <w:color w:val="496617" w:themeColor="accent5" w:themeShade="BF"/>
                <w:sz w:val="18"/>
                <w:szCs w:val="21"/>
              </w:rPr>
              <w:t xml:space="preserve"> </w:t>
            </w:r>
            <w:sdt>
              <w:sdtPr>
                <w:rPr>
                  <w:rFonts w:ascii="Arial" w:hAnsi="Arial" w:cs="Arial"/>
                  <w:b/>
                  <w:color w:val="496617" w:themeColor="accent5" w:themeShade="BF"/>
                  <w:sz w:val="18"/>
                  <w:szCs w:val="21"/>
                </w:rPr>
                <w:id w:val="1470788686"/>
                <w:placeholder>
                  <w:docPart w:val="DefaultPlaceholder_-1854013440"/>
                </w:placeholder>
              </w:sdtPr>
              <w:sdtEndPr/>
              <w:sdtContent>
                <w:r w:rsidR="00EF0135" w:rsidRPr="00E7183A">
                  <w:rPr>
                    <w:rFonts w:ascii="Arial" w:hAnsi="Arial" w:cs="Arial"/>
                    <w:b/>
                    <w:color w:val="496617" w:themeColor="accent5" w:themeShade="BF"/>
                    <w:sz w:val="18"/>
                    <w:szCs w:val="21"/>
                  </w:rPr>
                  <w:t>[LIDNUMMER PROVOET]</w:t>
                </w:r>
              </w:sdtContent>
            </w:sdt>
          </w:p>
        </w:tc>
      </w:tr>
    </w:tbl>
    <w:p w:rsidR="008629AA" w:rsidRPr="00E7183A" w:rsidRDefault="008629AA" w:rsidP="00E34069">
      <w:pPr>
        <w:pStyle w:val="Kop2"/>
        <w:rPr>
          <w:rFonts w:ascii="Arial" w:hAnsi="Arial" w:cs="Arial"/>
          <w:color w:val="auto"/>
          <w:sz w:val="22"/>
        </w:rPr>
      </w:pPr>
      <w:bookmarkStart w:id="5" w:name="_Toc519775752"/>
    </w:p>
    <w:p w:rsidR="008629AA" w:rsidRPr="00E7183A" w:rsidRDefault="008629AA">
      <w:pPr>
        <w:rPr>
          <w:rFonts w:ascii="Arial" w:eastAsiaTheme="majorEastAsia" w:hAnsi="Arial" w:cs="Arial"/>
          <w:bCs/>
          <w:szCs w:val="26"/>
        </w:rPr>
      </w:pPr>
      <w:r w:rsidRPr="00E7183A">
        <w:rPr>
          <w:rFonts w:ascii="Arial" w:hAnsi="Arial" w:cs="Arial"/>
        </w:rPr>
        <w:br w:type="page"/>
      </w:r>
    </w:p>
    <w:p w:rsidR="00E34069" w:rsidRPr="00E7183A" w:rsidRDefault="00E34069" w:rsidP="00E34069">
      <w:pPr>
        <w:pStyle w:val="Kop2"/>
        <w:rPr>
          <w:rFonts w:ascii="Arial" w:hAnsi="Arial" w:cs="Arial"/>
          <w:color w:val="auto"/>
          <w:sz w:val="22"/>
        </w:rPr>
      </w:pPr>
      <w:r w:rsidRPr="00E7183A">
        <w:rPr>
          <w:rFonts w:ascii="Arial" w:hAnsi="Arial" w:cs="Arial"/>
          <w:color w:val="auto"/>
          <w:sz w:val="22"/>
        </w:rPr>
        <w:lastRenderedPageBreak/>
        <w:t xml:space="preserve">Artikel 2 | Doelstellingen </w:t>
      </w:r>
      <w:r w:rsidR="009318EA" w:rsidRPr="00E7183A">
        <w:rPr>
          <w:rFonts w:ascii="Arial" w:hAnsi="Arial" w:cs="Arial"/>
          <w:color w:val="auto"/>
          <w:sz w:val="22"/>
        </w:rPr>
        <w:t>ProVoet</w:t>
      </w:r>
      <w:r w:rsidR="009249CC" w:rsidRPr="00E7183A">
        <w:rPr>
          <w:rFonts w:ascii="Arial" w:hAnsi="Arial" w:cs="Arial"/>
          <w:color w:val="auto"/>
          <w:sz w:val="22"/>
        </w:rPr>
        <w:t xml:space="preserve"> K</w:t>
      </w:r>
      <w:r w:rsidRPr="00E7183A">
        <w:rPr>
          <w:rFonts w:ascii="Arial" w:hAnsi="Arial" w:cs="Arial"/>
          <w:color w:val="auto"/>
          <w:sz w:val="22"/>
        </w:rPr>
        <w:t>lachtenregeling</w:t>
      </w:r>
      <w:bookmarkEnd w:id="5"/>
    </w:p>
    <w:p w:rsidR="00E34069" w:rsidRPr="00E7183A" w:rsidRDefault="00E34069" w:rsidP="008B0BFD">
      <w:pPr>
        <w:tabs>
          <w:tab w:val="left" w:pos="426"/>
        </w:tabs>
        <w:rPr>
          <w:rFonts w:ascii="Arial" w:hAnsi="Arial" w:cs="Arial"/>
          <w:sz w:val="18"/>
          <w:szCs w:val="21"/>
        </w:rPr>
      </w:pPr>
    </w:p>
    <w:p w:rsidR="00E34069" w:rsidRPr="00E7183A" w:rsidRDefault="00E34069" w:rsidP="009457F8">
      <w:pPr>
        <w:spacing w:after="0" w:line="240" w:lineRule="auto"/>
        <w:jc w:val="both"/>
        <w:rPr>
          <w:rFonts w:ascii="Arial" w:hAnsi="Arial" w:cs="Arial"/>
          <w:sz w:val="18"/>
          <w:szCs w:val="21"/>
        </w:rPr>
      </w:pPr>
      <w:r w:rsidRPr="00E7183A">
        <w:rPr>
          <w:rFonts w:ascii="Arial" w:hAnsi="Arial" w:cs="Arial"/>
          <w:sz w:val="18"/>
          <w:szCs w:val="21"/>
        </w:rPr>
        <w:t xml:space="preserve">Uit onderzoek blijkt dat mensen niet altijd tevreden zijn over de manier waarop zorgverleners hun klacht afhandelen. De afhandeling van een klacht duurt lang en gebeurt op een onpersoonlijke </w:t>
      </w:r>
      <w:r w:rsidR="009249CC" w:rsidRPr="00E7183A">
        <w:rPr>
          <w:rFonts w:ascii="Arial" w:hAnsi="Arial" w:cs="Arial"/>
          <w:sz w:val="18"/>
          <w:szCs w:val="21"/>
        </w:rPr>
        <w:t>wijze</w:t>
      </w:r>
      <w:r w:rsidRPr="00E7183A">
        <w:rPr>
          <w:rFonts w:ascii="Arial" w:hAnsi="Arial" w:cs="Arial"/>
          <w:sz w:val="18"/>
          <w:szCs w:val="21"/>
        </w:rPr>
        <w:t>. Mensen willen zich gehoord voelen. En zij willen dat anderen in de toekomst niet hetzelfde overkomt.</w:t>
      </w:r>
    </w:p>
    <w:p w:rsidR="00E34069" w:rsidRPr="00E7183A" w:rsidRDefault="00E34069" w:rsidP="009457F8">
      <w:pPr>
        <w:spacing w:after="0" w:line="240" w:lineRule="auto"/>
        <w:jc w:val="both"/>
        <w:rPr>
          <w:rFonts w:ascii="Arial" w:hAnsi="Arial" w:cs="Arial"/>
          <w:sz w:val="18"/>
          <w:szCs w:val="21"/>
        </w:rPr>
      </w:pPr>
    </w:p>
    <w:p w:rsidR="00E34069" w:rsidRPr="00E7183A" w:rsidRDefault="00E34069" w:rsidP="009457F8">
      <w:pPr>
        <w:spacing w:after="0" w:line="240" w:lineRule="auto"/>
        <w:jc w:val="both"/>
        <w:rPr>
          <w:rFonts w:ascii="Arial" w:hAnsi="Arial" w:cs="Arial"/>
          <w:sz w:val="18"/>
          <w:szCs w:val="21"/>
        </w:rPr>
      </w:pPr>
      <w:r w:rsidRPr="00E7183A">
        <w:rPr>
          <w:rFonts w:ascii="Arial" w:hAnsi="Arial" w:cs="Arial"/>
          <w:sz w:val="18"/>
          <w:szCs w:val="21"/>
        </w:rPr>
        <w:t xml:space="preserve">Zorgverleners leren van klachten en ongewenste gebeurtenissen in de zorg. Doel van de </w:t>
      </w:r>
      <w:hyperlink r:id="rId13" w:history="1">
        <w:r w:rsidRPr="00E7183A">
          <w:rPr>
            <w:rFonts w:ascii="Arial" w:hAnsi="Arial" w:cs="Arial"/>
            <w:sz w:val="18"/>
            <w:szCs w:val="21"/>
          </w:rPr>
          <w:t>Wkkgz</w:t>
        </w:r>
      </w:hyperlink>
      <w:r w:rsidRPr="00E7183A">
        <w:rPr>
          <w:rFonts w:ascii="Arial" w:hAnsi="Arial" w:cs="Arial"/>
          <w:sz w:val="18"/>
          <w:szCs w:val="21"/>
        </w:rPr>
        <w:t xml:space="preserve"> is dan ook: openheid over klachten en ongewenste gebeurtenissen en ervan leren. Om zo gezamenlijk de zorg te verbeteren.</w:t>
      </w:r>
    </w:p>
    <w:p w:rsidR="009457F8" w:rsidRPr="00E7183A" w:rsidRDefault="009457F8" w:rsidP="009457F8">
      <w:pPr>
        <w:spacing w:after="0" w:line="240" w:lineRule="auto"/>
        <w:jc w:val="both"/>
        <w:rPr>
          <w:rFonts w:ascii="Arial" w:hAnsi="Arial" w:cs="Arial"/>
          <w:sz w:val="18"/>
          <w:szCs w:val="21"/>
        </w:rPr>
      </w:pPr>
    </w:p>
    <w:p w:rsidR="00E34069" w:rsidRPr="00E7183A" w:rsidRDefault="00E34069" w:rsidP="009457F8">
      <w:pPr>
        <w:spacing w:after="0" w:line="240" w:lineRule="auto"/>
        <w:jc w:val="both"/>
        <w:rPr>
          <w:rFonts w:ascii="Arial" w:hAnsi="Arial" w:cs="Arial"/>
          <w:sz w:val="18"/>
          <w:szCs w:val="21"/>
        </w:rPr>
      </w:pPr>
      <w:r w:rsidRPr="00E7183A">
        <w:rPr>
          <w:rFonts w:ascii="Arial" w:hAnsi="Arial" w:cs="Arial"/>
          <w:sz w:val="18"/>
          <w:szCs w:val="21"/>
        </w:rPr>
        <w:t>Deze ProVoet</w:t>
      </w:r>
      <w:r w:rsidR="009249CC" w:rsidRPr="00E7183A">
        <w:rPr>
          <w:rFonts w:ascii="Arial" w:hAnsi="Arial" w:cs="Arial"/>
          <w:sz w:val="18"/>
          <w:szCs w:val="21"/>
        </w:rPr>
        <w:t xml:space="preserve"> K</w:t>
      </w:r>
      <w:r w:rsidRPr="00E7183A">
        <w:rPr>
          <w:rFonts w:ascii="Arial" w:hAnsi="Arial" w:cs="Arial"/>
          <w:sz w:val="18"/>
          <w:szCs w:val="21"/>
        </w:rPr>
        <w:t>lachtenregeling heeft tot doel:</w:t>
      </w:r>
    </w:p>
    <w:p w:rsidR="009318EA" w:rsidRPr="00E7183A" w:rsidRDefault="009318EA" w:rsidP="009457F8">
      <w:pPr>
        <w:pStyle w:val="Lijstalinea"/>
        <w:numPr>
          <w:ilvl w:val="0"/>
          <w:numId w:val="5"/>
        </w:numPr>
        <w:tabs>
          <w:tab w:val="left" w:pos="426"/>
        </w:tabs>
        <w:jc w:val="both"/>
        <w:rPr>
          <w:rFonts w:ascii="Arial" w:hAnsi="Arial" w:cs="Arial"/>
          <w:sz w:val="18"/>
        </w:rPr>
      </w:pPr>
      <w:r w:rsidRPr="00E7183A">
        <w:rPr>
          <w:rFonts w:ascii="Arial" w:hAnsi="Arial" w:cs="Arial"/>
          <w:sz w:val="18"/>
        </w:rPr>
        <w:t xml:space="preserve">Een uniforme </w:t>
      </w:r>
      <w:r w:rsidR="009249CC" w:rsidRPr="00E7183A">
        <w:rPr>
          <w:rFonts w:ascii="Arial" w:hAnsi="Arial" w:cs="Arial"/>
          <w:sz w:val="18"/>
        </w:rPr>
        <w:t>model-</w:t>
      </w:r>
      <w:r w:rsidRPr="00E7183A">
        <w:rPr>
          <w:rFonts w:ascii="Arial" w:hAnsi="Arial" w:cs="Arial"/>
          <w:sz w:val="18"/>
        </w:rPr>
        <w:t>klachtenregeling aanbieden voor alle ProVoet-leden;</w:t>
      </w:r>
    </w:p>
    <w:p w:rsidR="00E34069" w:rsidRPr="00E7183A" w:rsidRDefault="00E34069" w:rsidP="009457F8">
      <w:pPr>
        <w:pStyle w:val="Lijstalinea"/>
        <w:numPr>
          <w:ilvl w:val="0"/>
          <w:numId w:val="5"/>
        </w:numPr>
        <w:tabs>
          <w:tab w:val="left" w:pos="426"/>
        </w:tabs>
        <w:jc w:val="both"/>
        <w:rPr>
          <w:rFonts w:ascii="Arial" w:hAnsi="Arial" w:cs="Arial"/>
          <w:sz w:val="18"/>
        </w:rPr>
      </w:pPr>
      <w:r w:rsidRPr="00E7183A">
        <w:rPr>
          <w:rFonts w:ascii="Arial" w:hAnsi="Arial" w:cs="Arial"/>
          <w:sz w:val="18"/>
        </w:rPr>
        <w:t>Een effectieve en laagdrempelige opvang en afhandeling van onvrede en klachten te bieden, die gericht is op het oplossen van de klacht;</w:t>
      </w:r>
    </w:p>
    <w:p w:rsidR="00E34069" w:rsidRPr="00E7183A" w:rsidRDefault="00E34069" w:rsidP="009457F8">
      <w:pPr>
        <w:pStyle w:val="Lijstalinea"/>
        <w:numPr>
          <w:ilvl w:val="0"/>
          <w:numId w:val="5"/>
        </w:numPr>
        <w:tabs>
          <w:tab w:val="left" w:pos="426"/>
        </w:tabs>
        <w:jc w:val="both"/>
        <w:rPr>
          <w:rFonts w:ascii="Arial" w:hAnsi="Arial" w:cs="Arial"/>
          <w:sz w:val="18"/>
        </w:rPr>
      </w:pPr>
      <w:r w:rsidRPr="00E7183A">
        <w:rPr>
          <w:rFonts w:ascii="Arial" w:hAnsi="Arial" w:cs="Arial"/>
          <w:sz w:val="18"/>
        </w:rPr>
        <w:t>Bescherming van de rechtspositie van de klager door een procedure voor opvang, bemiddeling en behandeling van klachten te bieden;</w:t>
      </w:r>
    </w:p>
    <w:p w:rsidR="00E34069" w:rsidRPr="00E7183A" w:rsidRDefault="00E34069" w:rsidP="009457F8">
      <w:pPr>
        <w:pStyle w:val="Lijstalinea"/>
        <w:numPr>
          <w:ilvl w:val="0"/>
          <w:numId w:val="5"/>
        </w:numPr>
        <w:tabs>
          <w:tab w:val="left" w:pos="426"/>
        </w:tabs>
        <w:jc w:val="both"/>
        <w:rPr>
          <w:rFonts w:ascii="Arial" w:hAnsi="Arial" w:cs="Arial"/>
          <w:sz w:val="18"/>
        </w:rPr>
      </w:pPr>
      <w:r w:rsidRPr="00E7183A">
        <w:rPr>
          <w:rFonts w:ascii="Arial" w:hAnsi="Arial" w:cs="Arial"/>
          <w:sz w:val="18"/>
        </w:rPr>
        <w:t>Het zo nodig bevorderen van herstel van de (behandel)relatie op basis van wederzijds vertrouwen;</w:t>
      </w:r>
    </w:p>
    <w:p w:rsidR="00E34069" w:rsidRPr="00E7183A" w:rsidRDefault="00E34069" w:rsidP="009457F8">
      <w:pPr>
        <w:pStyle w:val="Lijstalinea"/>
        <w:numPr>
          <w:ilvl w:val="0"/>
          <w:numId w:val="5"/>
        </w:numPr>
        <w:tabs>
          <w:tab w:val="left" w:pos="426"/>
        </w:tabs>
        <w:jc w:val="both"/>
        <w:rPr>
          <w:rFonts w:ascii="Arial" w:hAnsi="Arial" w:cs="Arial"/>
          <w:sz w:val="18"/>
        </w:rPr>
      </w:pPr>
      <w:r w:rsidRPr="00E7183A">
        <w:rPr>
          <w:rFonts w:ascii="Arial" w:hAnsi="Arial" w:cs="Arial"/>
          <w:sz w:val="18"/>
        </w:rPr>
        <w:t>De kwaliteit van de pedicurezorg te bevorderen.</w:t>
      </w:r>
    </w:p>
    <w:p w:rsidR="003B4C7F" w:rsidRPr="00E7183A" w:rsidRDefault="003B4C7F" w:rsidP="009457F8">
      <w:pPr>
        <w:tabs>
          <w:tab w:val="left" w:pos="426"/>
        </w:tabs>
        <w:jc w:val="both"/>
        <w:rPr>
          <w:rFonts w:ascii="Arial" w:hAnsi="Arial" w:cs="Arial"/>
          <w:sz w:val="18"/>
        </w:rPr>
      </w:pPr>
    </w:p>
    <w:p w:rsidR="003B4C7F" w:rsidRPr="00E7183A" w:rsidRDefault="003B4C7F" w:rsidP="009457F8">
      <w:pPr>
        <w:pStyle w:val="Kop2"/>
        <w:jc w:val="both"/>
        <w:rPr>
          <w:rFonts w:ascii="Arial" w:hAnsi="Arial" w:cs="Arial"/>
          <w:color w:val="auto"/>
          <w:sz w:val="22"/>
        </w:rPr>
      </w:pPr>
      <w:bookmarkStart w:id="6" w:name="_Toc519775753"/>
      <w:r w:rsidRPr="00E7183A">
        <w:rPr>
          <w:rFonts w:ascii="Arial" w:hAnsi="Arial" w:cs="Arial"/>
          <w:color w:val="auto"/>
          <w:sz w:val="22"/>
        </w:rPr>
        <w:t xml:space="preserve">Artikel 3 | Indienen van </w:t>
      </w:r>
      <w:r w:rsidR="000B1F9E" w:rsidRPr="00E7183A">
        <w:rPr>
          <w:rFonts w:ascii="Arial" w:hAnsi="Arial" w:cs="Arial"/>
          <w:color w:val="auto"/>
          <w:sz w:val="22"/>
        </w:rPr>
        <w:t>een klacht</w:t>
      </w:r>
      <w:bookmarkEnd w:id="6"/>
      <w:r w:rsidRPr="00E7183A">
        <w:rPr>
          <w:rFonts w:ascii="Arial" w:hAnsi="Arial" w:cs="Arial"/>
          <w:color w:val="auto"/>
          <w:sz w:val="22"/>
        </w:rPr>
        <w:t xml:space="preserve"> </w:t>
      </w:r>
    </w:p>
    <w:p w:rsidR="003B4C7F" w:rsidRPr="00E7183A" w:rsidRDefault="003B4C7F" w:rsidP="009457F8">
      <w:pPr>
        <w:tabs>
          <w:tab w:val="left" w:pos="426"/>
        </w:tabs>
        <w:jc w:val="both"/>
        <w:rPr>
          <w:rFonts w:ascii="Arial" w:hAnsi="Arial" w:cs="Arial"/>
          <w:sz w:val="18"/>
        </w:rPr>
      </w:pPr>
    </w:p>
    <w:p w:rsidR="003B4C7F" w:rsidRPr="00E7183A" w:rsidRDefault="003B4C7F" w:rsidP="009457F8">
      <w:pPr>
        <w:pStyle w:val="Lijstalinea"/>
        <w:numPr>
          <w:ilvl w:val="0"/>
          <w:numId w:val="3"/>
        </w:numPr>
        <w:tabs>
          <w:tab w:val="left" w:pos="426"/>
        </w:tabs>
        <w:jc w:val="both"/>
        <w:rPr>
          <w:rFonts w:ascii="Arial" w:hAnsi="Arial" w:cs="Arial"/>
          <w:sz w:val="18"/>
        </w:rPr>
      </w:pPr>
      <w:r w:rsidRPr="00E7183A">
        <w:rPr>
          <w:rFonts w:ascii="Arial" w:hAnsi="Arial" w:cs="Arial"/>
          <w:sz w:val="18"/>
        </w:rPr>
        <w:t xml:space="preserve">De </w:t>
      </w:r>
      <w:r w:rsidR="009249CC" w:rsidRPr="00E7183A">
        <w:rPr>
          <w:rFonts w:ascii="Arial" w:hAnsi="Arial" w:cs="Arial"/>
          <w:sz w:val="18"/>
        </w:rPr>
        <w:t>klager</w:t>
      </w:r>
      <w:r w:rsidRPr="00E7183A">
        <w:rPr>
          <w:rFonts w:ascii="Arial" w:hAnsi="Arial" w:cs="Arial"/>
          <w:sz w:val="18"/>
        </w:rPr>
        <w:t xml:space="preserve"> wen</w:t>
      </w:r>
      <w:r w:rsidR="000B1F9E" w:rsidRPr="00E7183A">
        <w:rPr>
          <w:rFonts w:ascii="Arial" w:hAnsi="Arial" w:cs="Arial"/>
          <w:sz w:val="18"/>
        </w:rPr>
        <w:t>d</w:t>
      </w:r>
      <w:r w:rsidRPr="00E7183A">
        <w:rPr>
          <w:rFonts w:ascii="Arial" w:hAnsi="Arial" w:cs="Arial"/>
          <w:sz w:val="18"/>
        </w:rPr>
        <w:t>t zich bij onvrede bij voorkeur eerst tot de</w:t>
      </w:r>
      <w:r w:rsidR="007851C5" w:rsidRPr="00E7183A">
        <w:rPr>
          <w:rFonts w:ascii="Arial" w:hAnsi="Arial" w:cs="Arial"/>
          <w:sz w:val="18"/>
        </w:rPr>
        <w:t xml:space="preserve"> zorgverlener</w:t>
      </w:r>
      <w:r w:rsidRPr="00E7183A">
        <w:rPr>
          <w:rFonts w:ascii="Arial" w:hAnsi="Arial" w:cs="Arial"/>
          <w:sz w:val="18"/>
        </w:rPr>
        <w:t xml:space="preserve"> of diens leidinggevende om tot een informele oplossing te komen.</w:t>
      </w:r>
    </w:p>
    <w:p w:rsidR="003B4C7F" w:rsidRPr="00E7183A" w:rsidRDefault="003B4C7F" w:rsidP="009457F8">
      <w:pPr>
        <w:pStyle w:val="Lijstalinea"/>
        <w:numPr>
          <w:ilvl w:val="0"/>
          <w:numId w:val="3"/>
        </w:numPr>
        <w:tabs>
          <w:tab w:val="left" w:pos="426"/>
        </w:tabs>
        <w:jc w:val="both"/>
        <w:rPr>
          <w:rFonts w:ascii="Arial" w:hAnsi="Arial" w:cs="Arial"/>
          <w:sz w:val="18"/>
        </w:rPr>
      </w:pPr>
      <w:r w:rsidRPr="00E7183A">
        <w:rPr>
          <w:rFonts w:ascii="Arial" w:hAnsi="Arial" w:cs="Arial"/>
          <w:sz w:val="18"/>
        </w:rPr>
        <w:t xml:space="preserve">De </w:t>
      </w:r>
      <w:r w:rsidR="009249CC" w:rsidRPr="00E7183A">
        <w:rPr>
          <w:rFonts w:ascii="Arial" w:hAnsi="Arial" w:cs="Arial"/>
          <w:sz w:val="18"/>
        </w:rPr>
        <w:t>klager</w:t>
      </w:r>
      <w:r w:rsidRPr="00E7183A">
        <w:rPr>
          <w:rFonts w:ascii="Arial" w:hAnsi="Arial" w:cs="Arial"/>
          <w:sz w:val="18"/>
        </w:rPr>
        <w:t xml:space="preserve"> wordt in de gelegenheid gesteld om diens onvrede te bespreken. </w:t>
      </w:r>
    </w:p>
    <w:p w:rsidR="003B4C7F" w:rsidRPr="00E7183A" w:rsidRDefault="003B4C7F" w:rsidP="009457F8">
      <w:pPr>
        <w:pStyle w:val="Lijstalinea"/>
        <w:numPr>
          <w:ilvl w:val="0"/>
          <w:numId w:val="3"/>
        </w:numPr>
        <w:tabs>
          <w:tab w:val="left" w:pos="426"/>
        </w:tabs>
        <w:jc w:val="both"/>
        <w:rPr>
          <w:rFonts w:ascii="Arial" w:hAnsi="Arial" w:cs="Arial"/>
          <w:sz w:val="18"/>
        </w:rPr>
      </w:pPr>
      <w:r w:rsidRPr="00E7183A">
        <w:rPr>
          <w:rFonts w:ascii="Arial" w:hAnsi="Arial" w:cs="Arial"/>
          <w:sz w:val="18"/>
        </w:rPr>
        <w:t xml:space="preserve">Wanneer het gesprek niet tot een afdoende oplossing van de onvrede leidt, wordt de </w:t>
      </w:r>
      <w:r w:rsidR="009249CC" w:rsidRPr="00E7183A">
        <w:rPr>
          <w:rFonts w:ascii="Arial" w:hAnsi="Arial" w:cs="Arial"/>
          <w:sz w:val="18"/>
        </w:rPr>
        <w:t>klager</w:t>
      </w:r>
      <w:r w:rsidRPr="00E7183A">
        <w:rPr>
          <w:rFonts w:ascii="Arial" w:hAnsi="Arial" w:cs="Arial"/>
          <w:sz w:val="18"/>
        </w:rPr>
        <w:t xml:space="preserve"> gewezen op de ProVoet</w:t>
      </w:r>
      <w:r w:rsidR="009249CC" w:rsidRPr="00E7183A">
        <w:rPr>
          <w:rFonts w:ascii="Arial" w:hAnsi="Arial" w:cs="Arial"/>
          <w:sz w:val="18"/>
        </w:rPr>
        <w:t xml:space="preserve"> K</w:t>
      </w:r>
      <w:r w:rsidRPr="00E7183A">
        <w:rPr>
          <w:rFonts w:ascii="Arial" w:hAnsi="Arial" w:cs="Arial"/>
          <w:sz w:val="18"/>
        </w:rPr>
        <w:t>lachtenregeling</w:t>
      </w:r>
      <w:r w:rsidR="007851C5" w:rsidRPr="00E7183A">
        <w:rPr>
          <w:rFonts w:ascii="Arial" w:hAnsi="Arial" w:cs="Arial"/>
          <w:sz w:val="18"/>
        </w:rPr>
        <w:t xml:space="preserve"> van de zorgaanbieder</w:t>
      </w:r>
      <w:r w:rsidRPr="00E7183A">
        <w:rPr>
          <w:rFonts w:ascii="Arial" w:hAnsi="Arial" w:cs="Arial"/>
          <w:sz w:val="18"/>
        </w:rPr>
        <w:t>. Daarbij wordt ook gewezen op de mogelijkheid advies in te winnen c.q. in gesprek te gaan met de klachtenfunctionaris</w:t>
      </w:r>
      <w:r w:rsidR="00273459" w:rsidRPr="00E7183A">
        <w:rPr>
          <w:rFonts w:ascii="Arial" w:hAnsi="Arial" w:cs="Arial"/>
          <w:sz w:val="18"/>
        </w:rPr>
        <w:t xml:space="preserve"> van ProVoet</w:t>
      </w:r>
      <w:r w:rsidRPr="00E7183A">
        <w:rPr>
          <w:rFonts w:ascii="Arial" w:hAnsi="Arial" w:cs="Arial"/>
          <w:sz w:val="18"/>
        </w:rPr>
        <w:t xml:space="preserve">. </w:t>
      </w:r>
    </w:p>
    <w:p w:rsidR="003B4C7F" w:rsidRPr="00E7183A" w:rsidRDefault="00273459" w:rsidP="009457F8">
      <w:pPr>
        <w:pStyle w:val="Lijstalinea"/>
        <w:numPr>
          <w:ilvl w:val="0"/>
          <w:numId w:val="3"/>
        </w:numPr>
        <w:tabs>
          <w:tab w:val="left" w:pos="426"/>
        </w:tabs>
        <w:jc w:val="both"/>
        <w:rPr>
          <w:rFonts w:ascii="Arial" w:hAnsi="Arial" w:cs="Arial"/>
          <w:sz w:val="18"/>
        </w:rPr>
      </w:pPr>
      <w:r w:rsidRPr="00E7183A">
        <w:rPr>
          <w:rFonts w:ascii="Arial" w:hAnsi="Arial" w:cs="Arial"/>
          <w:sz w:val="18"/>
        </w:rPr>
        <w:t xml:space="preserve">De </w:t>
      </w:r>
      <w:r w:rsidR="009249CC" w:rsidRPr="00E7183A">
        <w:rPr>
          <w:rFonts w:ascii="Arial" w:hAnsi="Arial" w:cs="Arial"/>
          <w:sz w:val="18"/>
        </w:rPr>
        <w:t>klager</w:t>
      </w:r>
      <w:r w:rsidRPr="00E7183A">
        <w:rPr>
          <w:rFonts w:ascii="Arial" w:hAnsi="Arial" w:cs="Arial"/>
          <w:sz w:val="18"/>
        </w:rPr>
        <w:t xml:space="preserve"> kan, wanneer de onvrede niet is weggenomen, of als de situatie zich voordoet dat </w:t>
      </w:r>
      <w:r w:rsidR="009249CC" w:rsidRPr="00E7183A">
        <w:rPr>
          <w:rFonts w:ascii="Arial" w:hAnsi="Arial" w:cs="Arial"/>
          <w:sz w:val="18"/>
        </w:rPr>
        <w:t>de klager</w:t>
      </w:r>
      <w:r w:rsidRPr="00E7183A">
        <w:rPr>
          <w:rFonts w:ascii="Arial" w:hAnsi="Arial" w:cs="Arial"/>
          <w:sz w:val="18"/>
        </w:rPr>
        <w:t xml:space="preserve"> zich niet rechtstreeks tot de </w:t>
      </w:r>
      <w:r w:rsidR="007851C5" w:rsidRPr="00E7183A">
        <w:rPr>
          <w:rFonts w:ascii="Arial" w:hAnsi="Arial" w:cs="Arial"/>
          <w:sz w:val="18"/>
        </w:rPr>
        <w:t>zorgaanbieder</w:t>
      </w:r>
      <w:r w:rsidRPr="00E7183A">
        <w:rPr>
          <w:rFonts w:ascii="Arial" w:hAnsi="Arial" w:cs="Arial"/>
          <w:sz w:val="18"/>
        </w:rPr>
        <w:t xml:space="preserve"> wil of durft te wenden, zijn klacht kenbaar maken bij de klachtenfunctionaris van ProVoet. De klachtenfunctionaris van ProVoet </w:t>
      </w:r>
      <w:r w:rsidR="0077627B" w:rsidRPr="00E7183A">
        <w:rPr>
          <w:rFonts w:ascii="Arial" w:hAnsi="Arial" w:cs="Arial"/>
          <w:sz w:val="18"/>
        </w:rPr>
        <w:t xml:space="preserve">kan de klager </w:t>
      </w:r>
      <w:r w:rsidRPr="00E7183A">
        <w:rPr>
          <w:rFonts w:ascii="Arial" w:hAnsi="Arial" w:cs="Arial"/>
          <w:sz w:val="18"/>
        </w:rPr>
        <w:t>bijstaan bij het formuleren van de klacht.</w:t>
      </w:r>
      <w:r w:rsidR="00B474C4" w:rsidRPr="00E7183A">
        <w:rPr>
          <w:rFonts w:ascii="Arial" w:hAnsi="Arial" w:cs="Arial"/>
          <w:sz w:val="18"/>
        </w:rPr>
        <w:t xml:space="preserve"> </w:t>
      </w:r>
      <w:r w:rsidR="0077627B" w:rsidRPr="00E7183A">
        <w:rPr>
          <w:rFonts w:ascii="Arial" w:hAnsi="Arial" w:cs="Arial"/>
          <w:sz w:val="18"/>
        </w:rPr>
        <w:t>De klachtenfunctionaris van ProVoet en de klager proberen in samenspraak met elkaar op informele wijze tot een bevredigende oplossing te komen.</w:t>
      </w:r>
    </w:p>
    <w:p w:rsidR="00D9766A" w:rsidRPr="00E7183A" w:rsidRDefault="00D9766A" w:rsidP="00B474C4">
      <w:pPr>
        <w:pStyle w:val="Lijstalinea"/>
        <w:numPr>
          <w:ilvl w:val="0"/>
          <w:numId w:val="3"/>
        </w:numPr>
        <w:tabs>
          <w:tab w:val="left" w:pos="426"/>
        </w:tabs>
        <w:jc w:val="both"/>
        <w:rPr>
          <w:rFonts w:ascii="Arial" w:hAnsi="Arial" w:cs="Arial"/>
          <w:sz w:val="18"/>
        </w:rPr>
      </w:pPr>
      <w:r w:rsidRPr="00E7183A">
        <w:rPr>
          <w:rFonts w:ascii="Arial" w:hAnsi="Arial" w:cs="Arial"/>
          <w:sz w:val="18"/>
        </w:rPr>
        <w:t xml:space="preserve">Wanneer een klager een formeel standpunt wenst, moet een klacht </w:t>
      </w:r>
      <w:r w:rsidR="00273459" w:rsidRPr="00E7183A">
        <w:rPr>
          <w:rFonts w:ascii="Arial" w:hAnsi="Arial" w:cs="Arial"/>
          <w:sz w:val="18"/>
        </w:rPr>
        <w:t xml:space="preserve">schriftelijk </w:t>
      </w:r>
      <w:r w:rsidRPr="00E7183A">
        <w:rPr>
          <w:rFonts w:ascii="Arial" w:hAnsi="Arial" w:cs="Arial"/>
          <w:sz w:val="18"/>
        </w:rPr>
        <w:t xml:space="preserve">(digitaal) </w:t>
      </w:r>
      <w:r w:rsidR="00273459" w:rsidRPr="00E7183A">
        <w:rPr>
          <w:rFonts w:ascii="Arial" w:hAnsi="Arial" w:cs="Arial"/>
          <w:sz w:val="18"/>
        </w:rPr>
        <w:t>via een van datum voorzien klachtenformulier</w:t>
      </w:r>
      <w:r w:rsidR="000B1F9E" w:rsidRPr="00E7183A">
        <w:rPr>
          <w:rStyle w:val="Voetnootmarkering"/>
          <w:rFonts w:ascii="Arial" w:hAnsi="Arial" w:cs="Arial"/>
          <w:sz w:val="18"/>
        </w:rPr>
        <w:footnoteReference w:id="2"/>
      </w:r>
      <w:r w:rsidR="00273459" w:rsidRPr="00E7183A">
        <w:rPr>
          <w:rFonts w:ascii="Arial" w:hAnsi="Arial" w:cs="Arial"/>
          <w:sz w:val="18"/>
        </w:rPr>
        <w:t xml:space="preserve"> worden ingediend bij de </w:t>
      </w:r>
      <w:r w:rsidR="007851C5" w:rsidRPr="00E7183A">
        <w:rPr>
          <w:rFonts w:ascii="Arial" w:hAnsi="Arial" w:cs="Arial"/>
          <w:sz w:val="18"/>
        </w:rPr>
        <w:t>zorgaanbieder of klachtenfunctionaris van ProVoet</w:t>
      </w:r>
      <w:r w:rsidR="00273459" w:rsidRPr="00E7183A">
        <w:rPr>
          <w:rFonts w:ascii="Arial" w:hAnsi="Arial" w:cs="Arial"/>
          <w:sz w:val="18"/>
        </w:rPr>
        <w:t>.</w:t>
      </w:r>
      <w:r w:rsidR="00680F6A" w:rsidRPr="00E7183A">
        <w:rPr>
          <w:rFonts w:ascii="Arial" w:hAnsi="Arial" w:cs="Arial"/>
          <w:sz w:val="18"/>
        </w:rPr>
        <w:t xml:space="preserve"> Wanneer de klacht via het klachtenformulier rechtstreeks wordt ingediend bij de zorgaanbieder, mag deze de klacht overdragen aan de klachtenfunctionaris van ProVoet. </w:t>
      </w:r>
      <w:r w:rsidRPr="00E7183A">
        <w:rPr>
          <w:rFonts w:ascii="Arial" w:hAnsi="Arial" w:cs="Arial"/>
          <w:sz w:val="18"/>
        </w:rPr>
        <w:t>De klager heeft ook de mogelijkheid om zijn klacht mondeling, telefonisch of schriftelijk (digitaal) in te dienen, dat biedt de ruimte om op informele wijze te bemiddelen voor de klacht.</w:t>
      </w:r>
    </w:p>
    <w:p w:rsidR="00273459" w:rsidRPr="00E7183A" w:rsidRDefault="00273459" w:rsidP="009457F8">
      <w:pPr>
        <w:pStyle w:val="Lijstalinea"/>
        <w:numPr>
          <w:ilvl w:val="0"/>
          <w:numId w:val="3"/>
        </w:numPr>
        <w:tabs>
          <w:tab w:val="left" w:pos="426"/>
        </w:tabs>
        <w:jc w:val="both"/>
        <w:rPr>
          <w:rFonts w:ascii="Arial" w:hAnsi="Arial" w:cs="Arial"/>
          <w:sz w:val="18"/>
        </w:rPr>
      </w:pPr>
      <w:r w:rsidRPr="00E7183A">
        <w:rPr>
          <w:rFonts w:ascii="Arial" w:hAnsi="Arial" w:cs="Arial"/>
          <w:sz w:val="18"/>
        </w:rPr>
        <w:t xml:space="preserve">De datum waarop de klacht via het klachtenformulier is ingediend bij de </w:t>
      </w:r>
      <w:r w:rsidR="007851C5" w:rsidRPr="00E7183A">
        <w:rPr>
          <w:rFonts w:ascii="Arial" w:hAnsi="Arial" w:cs="Arial"/>
          <w:sz w:val="18"/>
        </w:rPr>
        <w:t>zorgaanbieder of klachtenfunctionaris van ProVoet</w:t>
      </w:r>
      <w:r w:rsidRPr="00E7183A">
        <w:rPr>
          <w:rFonts w:ascii="Arial" w:hAnsi="Arial" w:cs="Arial"/>
          <w:sz w:val="18"/>
        </w:rPr>
        <w:t>, geldt als formele aanvangsdatum van de klachtenprocedure waarbij de wettelijke termijnen (artikel 7) van kracht gaan.</w:t>
      </w:r>
    </w:p>
    <w:p w:rsidR="00273459" w:rsidRPr="00E7183A" w:rsidRDefault="00273459" w:rsidP="009457F8">
      <w:pPr>
        <w:pStyle w:val="Lijstalinea"/>
        <w:numPr>
          <w:ilvl w:val="0"/>
          <w:numId w:val="3"/>
        </w:numPr>
        <w:tabs>
          <w:tab w:val="left" w:pos="426"/>
        </w:tabs>
        <w:jc w:val="both"/>
        <w:rPr>
          <w:rFonts w:ascii="Arial" w:hAnsi="Arial" w:cs="Arial"/>
          <w:sz w:val="18"/>
        </w:rPr>
      </w:pPr>
      <w:r w:rsidRPr="00E7183A">
        <w:rPr>
          <w:rFonts w:ascii="Arial" w:hAnsi="Arial" w:cs="Arial"/>
          <w:sz w:val="18"/>
        </w:rPr>
        <w:t xml:space="preserve">Wanneer een klacht wordt ingediend door een (wettelijke) vertegenwoordiger of nabestaande(n) van de cliënt, kan de </w:t>
      </w:r>
      <w:r w:rsidR="007851C5" w:rsidRPr="00E7183A">
        <w:rPr>
          <w:rFonts w:ascii="Arial" w:hAnsi="Arial" w:cs="Arial"/>
          <w:sz w:val="18"/>
        </w:rPr>
        <w:t>zorgaanbieder</w:t>
      </w:r>
      <w:r w:rsidRPr="00E7183A">
        <w:rPr>
          <w:rFonts w:ascii="Arial" w:hAnsi="Arial" w:cs="Arial"/>
          <w:sz w:val="18"/>
        </w:rPr>
        <w:t xml:space="preserve"> of de klachtenfunctionaris van ProVoet vragen om een machtiging, waaruit blijkt dat de klager handelt volgens deze machtiging.</w:t>
      </w:r>
    </w:p>
    <w:p w:rsidR="00273459" w:rsidRPr="00E7183A" w:rsidRDefault="00273459" w:rsidP="009457F8">
      <w:pPr>
        <w:tabs>
          <w:tab w:val="left" w:pos="426"/>
        </w:tabs>
        <w:jc w:val="both"/>
        <w:rPr>
          <w:rFonts w:ascii="Arial" w:hAnsi="Arial" w:cs="Arial"/>
          <w:sz w:val="18"/>
        </w:rPr>
      </w:pPr>
    </w:p>
    <w:p w:rsidR="000B1F9E" w:rsidRPr="00E7183A" w:rsidRDefault="000B1F9E" w:rsidP="009457F8">
      <w:pPr>
        <w:pStyle w:val="Kop2"/>
        <w:jc w:val="both"/>
        <w:rPr>
          <w:rFonts w:ascii="Arial" w:hAnsi="Arial" w:cs="Arial"/>
          <w:color w:val="auto"/>
          <w:sz w:val="22"/>
        </w:rPr>
      </w:pPr>
      <w:bookmarkStart w:id="7" w:name="_Toc519775754"/>
      <w:r w:rsidRPr="00E7183A">
        <w:rPr>
          <w:rFonts w:ascii="Arial" w:hAnsi="Arial" w:cs="Arial"/>
          <w:color w:val="auto"/>
          <w:sz w:val="22"/>
        </w:rPr>
        <w:t>Artikel 4 | Ontvankelijkheid</w:t>
      </w:r>
      <w:bookmarkEnd w:id="7"/>
    </w:p>
    <w:p w:rsidR="00E34069" w:rsidRPr="00E7183A" w:rsidRDefault="00E34069" w:rsidP="009457F8">
      <w:pPr>
        <w:tabs>
          <w:tab w:val="left" w:pos="426"/>
        </w:tabs>
        <w:jc w:val="both"/>
        <w:rPr>
          <w:rFonts w:ascii="Arial" w:hAnsi="Arial" w:cs="Arial"/>
          <w:sz w:val="18"/>
        </w:rPr>
      </w:pPr>
    </w:p>
    <w:p w:rsidR="000B1F9E" w:rsidRPr="00E7183A" w:rsidRDefault="000B1F9E" w:rsidP="009457F8">
      <w:pPr>
        <w:pStyle w:val="Lijstalinea"/>
        <w:numPr>
          <w:ilvl w:val="0"/>
          <w:numId w:val="4"/>
        </w:numPr>
        <w:tabs>
          <w:tab w:val="left" w:pos="426"/>
        </w:tabs>
        <w:jc w:val="both"/>
        <w:rPr>
          <w:rFonts w:ascii="Arial" w:hAnsi="Arial" w:cs="Arial"/>
          <w:sz w:val="18"/>
        </w:rPr>
      </w:pPr>
      <w:r w:rsidRPr="00E7183A">
        <w:rPr>
          <w:rFonts w:ascii="Arial" w:hAnsi="Arial" w:cs="Arial"/>
          <w:sz w:val="18"/>
        </w:rPr>
        <w:t xml:space="preserve">De </w:t>
      </w:r>
      <w:r w:rsidR="00CE76F7" w:rsidRPr="00E7183A">
        <w:rPr>
          <w:rFonts w:ascii="Arial" w:hAnsi="Arial" w:cs="Arial"/>
          <w:sz w:val="18"/>
        </w:rPr>
        <w:t xml:space="preserve">klachtenfunctionaris </w:t>
      </w:r>
      <w:r w:rsidR="00680F6A" w:rsidRPr="00E7183A">
        <w:rPr>
          <w:rFonts w:ascii="Arial" w:hAnsi="Arial" w:cs="Arial"/>
          <w:sz w:val="18"/>
        </w:rPr>
        <w:t xml:space="preserve">van ProVoet </w:t>
      </w:r>
      <w:r w:rsidR="00CE76F7" w:rsidRPr="00E7183A">
        <w:rPr>
          <w:rFonts w:ascii="Arial" w:hAnsi="Arial" w:cs="Arial"/>
          <w:sz w:val="18"/>
        </w:rPr>
        <w:t xml:space="preserve">kan een klacht </w:t>
      </w:r>
      <w:r w:rsidRPr="00E7183A">
        <w:rPr>
          <w:rFonts w:ascii="Arial" w:hAnsi="Arial" w:cs="Arial"/>
          <w:sz w:val="18"/>
        </w:rPr>
        <w:t xml:space="preserve">niet ontvankelijk </w:t>
      </w:r>
      <w:r w:rsidR="00CE76F7" w:rsidRPr="00E7183A">
        <w:rPr>
          <w:rFonts w:ascii="Arial" w:hAnsi="Arial" w:cs="Arial"/>
          <w:sz w:val="18"/>
        </w:rPr>
        <w:t>verklaren</w:t>
      </w:r>
      <w:r w:rsidRPr="00E7183A">
        <w:rPr>
          <w:rFonts w:ascii="Arial" w:hAnsi="Arial" w:cs="Arial"/>
          <w:sz w:val="18"/>
        </w:rPr>
        <w:t xml:space="preserve"> wanneer:</w:t>
      </w:r>
    </w:p>
    <w:p w:rsidR="00CE76F7" w:rsidRPr="00E7183A" w:rsidRDefault="00CE76F7" w:rsidP="009457F8">
      <w:pPr>
        <w:pStyle w:val="Lijstalinea"/>
        <w:numPr>
          <w:ilvl w:val="3"/>
          <w:numId w:val="7"/>
        </w:numPr>
        <w:tabs>
          <w:tab w:val="left" w:pos="426"/>
        </w:tabs>
        <w:jc w:val="both"/>
        <w:rPr>
          <w:rFonts w:ascii="Arial" w:hAnsi="Arial" w:cs="Arial"/>
          <w:sz w:val="18"/>
        </w:rPr>
      </w:pPr>
      <w:r w:rsidRPr="00E7183A">
        <w:rPr>
          <w:rFonts w:ascii="Arial" w:hAnsi="Arial" w:cs="Arial"/>
          <w:sz w:val="18"/>
        </w:rPr>
        <w:t xml:space="preserve">Een klacht betrekking heeft op een </w:t>
      </w:r>
      <w:r w:rsidR="007851C5" w:rsidRPr="00E7183A">
        <w:rPr>
          <w:rFonts w:ascii="Arial" w:hAnsi="Arial" w:cs="Arial"/>
          <w:sz w:val="18"/>
        </w:rPr>
        <w:t>zorgaanbieder</w:t>
      </w:r>
      <w:r w:rsidRPr="00E7183A">
        <w:rPr>
          <w:rFonts w:ascii="Arial" w:hAnsi="Arial" w:cs="Arial"/>
          <w:sz w:val="18"/>
        </w:rPr>
        <w:t xml:space="preserve"> die </w:t>
      </w:r>
      <w:r w:rsidR="00800869" w:rsidRPr="00E7183A">
        <w:rPr>
          <w:rFonts w:ascii="Arial" w:hAnsi="Arial" w:cs="Arial"/>
          <w:sz w:val="18"/>
        </w:rPr>
        <w:t>niet aangesloten is bij ProVoet.</w:t>
      </w:r>
    </w:p>
    <w:p w:rsidR="00075679" w:rsidRPr="00E7183A" w:rsidRDefault="000B1F9E" w:rsidP="009457F8">
      <w:pPr>
        <w:pStyle w:val="Lijstalinea"/>
        <w:numPr>
          <w:ilvl w:val="3"/>
          <w:numId w:val="7"/>
        </w:numPr>
        <w:tabs>
          <w:tab w:val="left" w:pos="426"/>
        </w:tabs>
        <w:jc w:val="both"/>
        <w:rPr>
          <w:rFonts w:ascii="Arial" w:hAnsi="Arial" w:cs="Arial"/>
          <w:sz w:val="18"/>
        </w:rPr>
      </w:pPr>
      <w:r w:rsidRPr="00E7183A">
        <w:rPr>
          <w:rFonts w:ascii="Arial" w:hAnsi="Arial" w:cs="Arial"/>
          <w:sz w:val="18"/>
        </w:rPr>
        <w:t xml:space="preserve">Een klacht betrekking heeft op ander ongenoegen dan in artikel 1 van </w:t>
      </w:r>
      <w:r w:rsidR="00075679" w:rsidRPr="00E7183A">
        <w:rPr>
          <w:rFonts w:ascii="Arial" w:hAnsi="Arial" w:cs="Arial"/>
          <w:sz w:val="18"/>
        </w:rPr>
        <w:t>de ProVoet-klachtenregeling</w:t>
      </w:r>
      <w:r w:rsidR="00CE76F7" w:rsidRPr="00E7183A">
        <w:rPr>
          <w:rFonts w:ascii="Arial" w:hAnsi="Arial" w:cs="Arial"/>
          <w:sz w:val="18"/>
        </w:rPr>
        <w:t xml:space="preserve"> staat</w:t>
      </w:r>
      <w:r w:rsidR="00800869" w:rsidRPr="00E7183A">
        <w:rPr>
          <w:rFonts w:ascii="Arial" w:hAnsi="Arial" w:cs="Arial"/>
          <w:sz w:val="18"/>
        </w:rPr>
        <w:t>.</w:t>
      </w:r>
    </w:p>
    <w:p w:rsidR="00CE76F7" w:rsidRPr="00E7183A" w:rsidRDefault="00CE76F7" w:rsidP="009457F8">
      <w:pPr>
        <w:pStyle w:val="Lijstalinea"/>
        <w:numPr>
          <w:ilvl w:val="3"/>
          <w:numId w:val="7"/>
        </w:numPr>
        <w:tabs>
          <w:tab w:val="left" w:pos="426"/>
        </w:tabs>
        <w:jc w:val="both"/>
        <w:rPr>
          <w:rFonts w:ascii="Arial" w:hAnsi="Arial" w:cs="Arial"/>
          <w:sz w:val="18"/>
        </w:rPr>
      </w:pPr>
      <w:r w:rsidRPr="00E7183A">
        <w:rPr>
          <w:rFonts w:ascii="Arial" w:hAnsi="Arial" w:cs="Arial"/>
          <w:sz w:val="18"/>
        </w:rPr>
        <w:t>Een klacht wordt ingediend door een persoon die op grond van artikel 1 van de ProVoet-klachtenr</w:t>
      </w:r>
      <w:r w:rsidR="00800869" w:rsidRPr="00E7183A">
        <w:rPr>
          <w:rFonts w:ascii="Arial" w:hAnsi="Arial" w:cs="Arial"/>
          <w:sz w:val="18"/>
        </w:rPr>
        <w:t>egeling daartoe niet bevoegd is.</w:t>
      </w:r>
    </w:p>
    <w:p w:rsidR="00075679" w:rsidRPr="00E7183A" w:rsidRDefault="00CE76F7" w:rsidP="009457F8">
      <w:pPr>
        <w:pStyle w:val="Lijstalinea"/>
        <w:numPr>
          <w:ilvl w:val="3"/>
          <w:numId w:val="7"/>
        </w:numPr>
        <w:tabs>
          <w:tab w:val="left" w:pos="426"/>
        </w:tabs>
        <w:jc w:val="both"/>
        <w:rPr>
          <w:rFonts w:ascii="Arial" w:hAnsi="Arial" w:cs="Arial"/>
          <w:sz w:val="18"/>
        </w:rPr>
      </w:pPr>
      <w:r w:rsidRPr="00E7183A">
        <w:rPr>
          <w:rFonts w:ascii="Arial" w:hAnsi="Arial" w:cs="Arial"/>
          <w:sz w:val="18"/>
        </w:rPr>
        <w:lastRenderedPageBreak/>
        <w:t>Een klager al eerder een klacht heeft ingediend die betr</w:t>
      </w:r>
      <w:r w:rsidR="00800869" w:rsidRPr="00E7183A">
        <w:rPr>
          <w:rFonts w:ascii="Arial" w:hAnsi="Arial" w:cs="Arial"/>
          <w:sz w:val="18"/>
        </w:rPr>
        <w:t>ekking heeft op dezelfde feiten.</w:t>
      </w:r>
    </w:p>
    <w:p w:rsidR="00075679" w:rsidRPr="00E7183A" w:rsidRDefault="00075679" w:rsidP="009457F8">
      <w:pPr>
        <w:pStyle w:val="Lijstalinea"/>
        <w:numPr>
          <w:ilvl w:val="3"/>
          <w:numId w:val="7"/>
        </w:numPr>
        <w:tabs>
          <w:tab w:val="left" w:pos="426"/>
        </w:tabs>
        <w:jc w:val="both"/>
        <w:rPr>
          <w:rFonts w:ascii="Arial" w:hAnsi="Arial" w:cs="Arial"/>
          <w:sz w:val="18"/>
        </w:rPr>
      </w:pPr>
      <w:r w:rsidRPr="00E7183A">
        <w:rPr>
          <w:rFonts w:ascii="Arial" w:hAnsi="Arial" w:cs="Arial"/>
          <w:sz w:val="18"/>
        </w:rPr>
        <w:t>Een klacht betrekking heeft op een kwestie die meer dan een jaar oud is</w:t>
      </w:r>
      <w:r w:rsidR="002E70E1" w:rsidRPr="00E7183A">
        <w:rPr>
          <w:rFonts w:ascii="Arial" w:hAnsi="Arial" w:cs="Arial"/>
          <w:sz w:val="18"/>
        </w:rPr>
        <w:t xml:space="preserve"> zonder dat daar een goede reden voor is</w:t>
      </w:r>
      <w:r w:rsidR="00800869" w:rsidRPr="00E7183A">
        <w:rPr>
          <w:rFonts w:ascii="Arial" w:hAnsi="Arial" w:cs="Arial"/>
          <w:sz w:val="18"/>
        </w:rPr>
        <w:t>.</w:t>
      </w:r>
    </w:p>
    <w:p w:rsidR="005F2B4D" w:rsidRPr="00E7183A" w:rsidRDefault="005F2B4D" w:rsidP="009457F8">
      <w:pPr>
        <w:pStyle w:val="Lijstalinea"/>
        <w:numPr>
          <w:ilvl w:val="3"/>
          <w:numId w:val="7"/>
        </w:numPr>
        <w:tabs>
          <w:tab w:val="left" w:pos="426"/>
        </w:tabs>
        <w:jc w:val="both"/>
        <w:rPr>
          <w:rFonts w:ascii="Arial" w:hAnsi="Arial" w:cs="Arial"/>
          <w:sz w:val="18"/>
        </w:rPr>
      </w:pPr>
      <w:r w:rsidRPr="00E7183A">
        <w:rPr>
          <w:rFonts w:ascii="Arial" w:hAnsi="Arial" w:cs="Arial"/>
          <w:sz w:val="18"/>
        </w:rPr>
        <w:t>Een klager zich agressief</w:t>
      </w:r>
      <w:r w:rsidR="005F5C1D" w:rsidRPr="00E7183A">
        <w:rPr>
          <w:rFonts w:ascii="Arial" w:hAnsi="Arial" w:cs="Arial"/>
          <w:sz w:val="18"/>
        </w:rPr>
        <w:t xml:space="preserve"> gedraagt, geweld gebruikt</w:t>
      </w:r>
      <w:r w:rsidRPr="00E7183A">
        <w:rPr>
          <w:rFonts w:ascii="Arial" w:hAnsi="Arial" w:cs="Arial"/>
          <w:sz w:val="18"/>
        </w:rPr>
        <w:t xml:space="preserve"> of </w:t>
      </w:r>
      <w:r w:rsidR="0077627B" w:rsidRPr="00E7183A">
        <w:rPr>
          <w:rFonts w:ascii="Arial" w:hAnsi="Arial" w:cs="Arial"/>
          <w:sz w:val="18"/>
        </w:rPr>
        <w:t xml:space="preserve">zich </w:t>
      </w:r>
      <w:r w:rsidR="005F5C1D" w:rsidRPr="00E7183A">
        <w:rPr>
          <w:rFonts w:ascii="Arial" w:hAnsi="Arial" w:cs="Arial"/>
          <w:sz w:val="18"/>
        </w:rPr>
        <w:t>op</w:t>
      </w:r>
      <w:r w:rsidR="00800869" w:rsidRPr="00E7183A">
        <w:rPr>
          <w:rFonts w:ascii="Arial" w:hAnsi="Arial" w:cs="Arial"/>
          <w:sz w:val="18"/>
        </w:rPr>
        <w:t xml:space="preserve"> andere wijze ernstig misdraagt.</w:t>
      </w:r>
    </w:p>
    <w:p w:rsidR="00CE76F7" w:rsidRPr="00E7183A" w:rsidRDefault="00CE76F7" w:rsidP="009457F8">
      <w:pPr>
        <w:pStyle w:val="Lijstalinea"/>
        <w:numPr>
          <w:ilvl w:val="3"/>
          <w:numId w:val="7"/>
        </w:numPr>
        <w:tabs>
          <w:tab w:val="left" w:pos="426"/>
        </w:tabs>
        <w:jc w:val="both"/>
        <w:rPr>
          <w:rFonts w:ascii="Arial" w:hAnsi="Arial" w:cs="Arial"/>
          <w:sz w:val="18"/>
        </w:rPr>
      </w:pPr>
      <w:r w:rsidRPr="00E7183A">
        <w:rPr>
          <w:rFonts w:ascii="Arial" w:hAnsi="Arial" w:cs="Arial"/>
          <w:sz w:val="18"/>
        </w:rPr>
        <w:t xml:space="preserve">Een klager niet wil dat de </w:t>
      </w:r>
      <w:r w:rsidR="00680F6A" w:rsidRPr="00E7183A">
        <w:rPr>
          <w:rFonts w:ascii="Arial" w:hAnsi="Arial" w:cs="Arial"/>
          <w:sz w:val="18"/>
        </w:rPr>
        <w:t>zorgaanbieder</w:t>
      </w:r>
      <w:r w:rsidRPr="00E7183A">
        <w:rPr>
          <w:rFonts w:ascii="Arial" w:hAnsi="Arial" w:cs="Arial"/>
          <w:sz w:val="18"/>
        </w:rPr>
        <w:t xml:space="preserve"> ge</w:t>
      </w:r>
      <w:r w:rsidR="00800869" w:rsidRPr="00E7183A">
        <w:rPr>
          <w:rFonts w:ascii="Arial" w:hAnsi="Arial" w:cs="Arial"/>
          <w:sz w:val="18"/>
        </w:rPr>
        <w:t>ïnformeerd wordt over de klacht.</w:t>
      </w:r>
    </w:p>
    <w:p w:rsidR="00CE76F7" w:rsidRPr="00E7183A" w:rsidRDefault="00CE76F7" w:rsidP="009457F8">
      <w:pPr>
        <w:pStyle w:val="Lijstalinea"/>
        <w:numPr>
          <w:ilvl w:val="3"/>
          <w:numId w:val="7"/>
        </w:numPr>
        <w:tabs>
          <w:tab w:val="left" w:pos="426"/>
        </w:tabs>
        <w:jc w:val="both"/>
        <w:rPr>
          <w:rFonts w:ascii="Arial" w:hAnsi="Arial" w:cs="Arial"/>
          <w:sz w:val="18"/>
        </w:rPr>
      </w:pPr>
      <w:r w:rsidRPr="00E7183A">
        <w:rPr>
          <w:rFonts w:ascii="Arial" w:hAnsi="Arial" w:cs="Arial"/>
          <w:sz w:val="18"/>
        </w:rPr>
        <w:t>Een klacht anoniem wordt ingediend.</w:t>
      </w:r>
    </w:p>
    <w:p w:rsidR="00E34069" w:rsidRPr="00E7183A" w:rsidRDefault="00CE76F7" w:rsidP="009457F8">
      <w:pPr>
        <w:pStyle w:val="Lijstalinea"/>
        <w:numPr>
          <w:ilvl w:val="0"/>
          <w:numId w:val="4"/>
        </w:numPr>
        <w:tabs>
          <w:tab w:val="left" w:pos="426"/>
        </w:tabs>
        <w:jc w:val="both"/>
        <w:rPr>
          <w:rFonts w:ascii="Arial" w:hAnsi="Arial" w:cs="Arial"/>
          <w:sz w:val="18"/>
        </w:rPr>
      </w:pPr>
      <w:r w:rsidRPr="00E7183A">
        <w:rPr>
          <w:rFonts w:ascii="Arial" w:hAnsi="Arial" w:cs="Arial"/>
          <w:sz w:val="18"/>
        </w:rPr>
        <w:t>Als een klacht</w:t>
      </w:r>
      <w:r w:rsidR="000B1F9E" w:rsidRPr="00E7183A">
        <w:rPr>
          <w:rFonts w:ascii="Arial" w:hAnsi="Arial" w:cs="Arial"/>
          <w:sz w:val="18"/>
        </w:rPr>
        <w:t xml:space="preserve"> niet ontvankelijk </w:t>
      </w:r>
      <w:r w:rsidRPr="00E7183A">
        <w:rPr>
          <w:rFonts w:ascii="Arial" w:hAnsi="Arial" w:cs="Arial"/>
          <w:sz w:val="18"/>
        </w:rPr>
        <w:t>wordt verklaard, deelt de klachtenfunctionaris van ProVoet dit binnen 10 werkdagen</w:t>
      </w:r>
      <w:r w:rsidR="000B1F9E" w:rsidRPr="00E7183A">
        <w:rPr>
          <w:rFonts w:ascii="Arial" w:hAnsi="Arial" w:cs="Arial"/>
          <w:sz w:val="18"/>
        </w:rPr>
        <w:t xml:space="preserve"> met redenen omkleed </w:t>
      </w:r>
      <w:r w:rsidRPr="00E7183A">
        <w:rPr>
          <w:rFonts w:ascii="Arial" w:hAnsi="Arial" w:cs="Arial"/>
          <w:sz w:val="18"/>
        </w:rPr>
        <w:t>mee</w:t>
      </w:r>
      <w:r w:rsidR="000B1F9E" w:rsidRPr="00E7183A">
        <w:rPr>
          <w:rFonts w:ascii="Arial" w:hAnsi="Arial" w:cs="Arial"/>
          <w:sz w:val="18"/>
        </w:rPr>
        <w:t xml:space="preserve"> aan de klager.</w:t>
      </w:r>
    </w:p>
    <w:p w:rsidR="0084425D" w:rsidRPr="00E7183A" w:rsidRDefault="0084425D" w:rsidP="009457F8">
      <w:pPr>
        <w:tabs>
          <w:tab w:val="left" w:pos="426"/>
        </w:tabs>
        <w:jc w:val="both"/>
        <w:rPr>
          <w:rFonts w:ascii="Arial" w:hAnsi="Arial" w:cs="Arial"/>
          <w:sz w:val="18"/>
        </w:rPr>
      </w:pPr>
    </w:p>
    <w:p w:rsidR="0084425D" w:rsidRPr="00E7183A" w:rsidRDefault="0084425D" w:rsidP="009457F8">
      <w:pPr>
        <w:pStyle w:val="Kop2"/>
        <w:jc w:val="both"/>
        <w:rPr>
          <w:rFonts w:ascii="Arial" w:hAnsi="Arial" w:cs="Arial"/>
          <w:color w:val="auto"/>
          <w:sz w:val="22"/>
        </w:rPr>
      </w:pPr>
      <w:bookmarkStart w:id="8" w:name="_Toc519775755"/>
      <w:r w:rsidRPr="00E7183A">
        <w:rPr>
          <w:rFonts w:ascii="Arial" w:hAnsi="Arial" w:cs="Arial"/>
          <w:color w:val="auto"/>
          <w:sz w:val="22"/>
        </w:rPr>
        <w:t>Artikel 5 | Klachtbehandeling</w:t>
      </w:r>
      <w:bookmarkEnd w:id="8"/>
    </w:p>
    <w:p w:rsidR="0084425D" w:rsidRPr="00E7183A" w:rsidRDefault="0084425D" w:rsidP="009457F8">
      <w:pPr>
        <w:tabs>
          <w:tab w:val="left" w:pos="426"/>
        </w:tabs>
        <w:jc w:val="both"/>
        <w:rPr>
          <w:rFonts w:ascii="Arial" w:hAnsi="Arial" w:cs="Arial"/>
          <w:sz w:val="18"/>
        </w:rPr>
      </w:pPr>
    </w:p>
    <w:p w:rsidR="0084425D" w:rsidRPr="00E7183A" w:rsidRDefault="0084425D" w:rsidP="009457F8">
      <w:pPr>
        <w:pStyle w:val="Lijstalinea"/>
        <w:numPr>
          <w:ilvl w:val="0"/>
          <w:numId w:val="11"/>
        </w:numPr>
        <w:tabs>
          <w:tab w:val="left" w:pos="426"/>
        </w:tabs>
        <w:jc w:val="both"/>
        <w:rPr>
          <w:rFonts w:ascii="Arial" w:hAnsi="Arial" w:cs="Arial"/>
          <w:sz w:val="18"/>
        </w:rPr>
      </w:pPr>
      <w:r w:rsidRPr="00E7183A">
        <w:rPr>
          <w:rFonts w:ascii="Arial" w:hAnsi="Arial" w:cs="Arial"/>
          <w:sz w:val="18"/>
        </w:rPr>
        <w:t>Na ontvangst van de klacht neemt de klachtenfunctionaris van ProVoet contact op met de klager om te bepalen hoe de klach</w:t>
      </w:r>
      <w:r w:rsidR="00800869" w:rsidRPr="00E7183A">
        <w:rPr>
          <w:rFonts w:ascii="Arial" w:hAnsi="Arial" w:cs="Arial"/>
          <w:sz w:val="18"/>
        </w:rPr>
        <w:t>t het best behandeld kan worden.</w:t>
      </w:r>
    </w:p>
    <w:p w:rsidR="0084425D" w:rsidRPr="00E7183A" w:rsidRDefault="0084425D" w:rsidP="009457F8">
      <w:pPr>
        <w:pStyle w:val="Lijstalinea"/>
        <w:numPr>
          <w:ilvl w:val="0"/>
          <w:numId w:val="11"/>
        </w:numPr>
        <w:tabs>
          <w:tab w:val="left" w:pos="426"/>
        </w:tabs>
        <w:jc w:val="both"/>
        <w:rPr>
          <w:rFonts w:ascii="Arial" w:hAnsi="Arial" w:cs="Arial"/>
          <w:sz w:val="18"/>
        </w:rPr>
      </w:pPr>
      <w:r w:rsidRPr="00E7183A">
        <w:rPr>
          <w:rFonts w:ascii="Arial" w:hAnsi="Arial" w:cs="Arial"/>
          <w:sz w:val="18"/>
        </w:rPr>
        <w:t xml:space="preserve">Bij de behandeling van de klacht zal de klachtenfunctionaris van ProVoet hoor en wederhoor toepassen, waarbij </w:t>
      </w:r>
      <w:r w:rsidR="00E53EB3" w:rsidRPr="00E7183A">
        <w:rPr>
          <w:rFonts w:ascii="Arial" w:hAnsi="Arial" w:cs="Arial"/>
          <w:sz w:val="18"/>
        </w:rPr>
        <w:t xml:space="preserve">ook de </w:t>
      </w:r>
      <w:r w:rsidR="00680F6A" w:rsidRPr="00E7183A">
        <w:rPr>
          <w:rFonts w:ascii="Arial" w:hAnsi="Arial" w:cs="Arial"/>
          <w:sz w:val="18"/>
        </w:rPr>
        <w:t>zorgaanbieder</w:t>
      </w:r>
      <w:r w:rsidR="00E53EB3" w:rsidRPr="00E7183A">
        <w:rPr>
          <w:rFonts w:ascii="Arial" w:hAnsi="Arial" w:cs="Arial"/>
          <w:sz w:val="18"/>
        </w:rPr>
        <w:t xml:space="preserve"> in de gelegenheid wordt gesteld </w:t>
      </w:r>
      <w:r w:rsidR="0023660D" w:rsidRPr="00E7183A">
        <w:rPr>
          <w:rFonts w:ascii="Arial" w:hAnsi="Arial" w:cs="Arial"/>
          <w:sz w:val="18"/>
        </w:rPr>
        <w:t>o</w:t>
      </w:r>
      <w:r w:rsidR="006D2068" w:rsidRPr="00E7183A">
        <w:rPr>
          <w:rFonts w:ascii="Arial" w:hAnsi="Arial" w:cs="Arial"/>
          <w:sz w:val="18"/>
        </w:rPr>
        <w:t>m</w:t>
      </w:r>
      <w:r w:rsidR="0023660D" w:rsidRPr="00E7183A">
        <w:rPr>
          <w:rFonts w:ascii="Arial" w:hAnsi="Arial" w:cs="Arial"/>
          <w:sz w:val="18"/>
        </w:rPr>
        <w:t xml:space="preserve"> </w:t>
      </w:r>
      <w:r w:rsidR="00800869" w:rsidRPr="00E7183A">
        <w:rPr>
          <w:rFonts w:ascii="Arial" w:hAnsi="Arial" w:cs="Arial"/>
          <w:sz w:val="18"/>
        </w:rPr>
        <w:t>zijn</w:t>
      </w:r>
      <w:r w:rsidR="0023660D" w:rsidRPr="00E7183A">
        <w:rPr>
          <w:rFonts w:ascii="Arial" w:hAnsi="Arial" w:cs="Arial"/>
          <w:sz w:val="18"/>
        </w:rPr>
        <w:t xml:space="preserve"> zie</w:t>
      </w:r>
      <w:r w:rsidR="00800869" w:rsidRPr="00E7183A">
        <w:rPr>
          <w:rFonts w:ascii="Arial" w:hAnsi="Arial" w:cs="Arial"/>
          <w:sz w:val="18"/>
        </w:rPr>
        <w:t>nswijze te geven.</w:t>
      </w:r>
    </w:p>
    <w:p w:rsidR="0023660D" w:rsidRPr="00E7183A" w:rsidRDefault="0023660D" w:rsidP="009457F8">
      <w:pPr>
        <w:pStyle w:val="Lijstalinea"/>
        <w:numPr>
          <w:ilvl w:val="0"/>
          <w:numId w:val="11"/>
        </w:numPr>
        <w:tabs>
          <w:tab w:val="left" w:pos="426"/>
        </w:tabs>
        <w:jc w:val="both"/>
        <w:rPr>
          <w:rFonts w:ascii="Arial" w:hAnsi="Arial" w:cs="Arial"/>
          <w:sz w:val="18"/>
        </w:rPr>
      </w:pPr>
      <w:r w:rsidRPr="00E7183A">
        <w:rPr>
          <w:rFonts w:ascii="Arial" w:hAnsi="Arial" w:cs="Arial"/>
          <w:sz w:val="18"/>
        </w:rPr>
        <w:t xml:space="preserve">De klager en de </w:t>
      </w:r>
      <w:r w:rsidR="00680F6A" w:rsidRPr="00E7183A">
        <w:rPr>
          <w:rFonts w:ascii="Arial" w:hAnsi="Arial" w:cs="Arial"/>
          <w:sz w:val="18"/>
        </w:rPr>
        <w:t>zorgaanbieder</w:t>
      </w:r>
      <w:r w:rsidRPr="00E7183A">
        <w:rPr>
          <w:rFonts w:ascii="Arial" w:hAnsi="Arial" w:cs="Arial"/>
          <w:sz w:val="18"/>
        </w:rPr>
        <w:t xml:space="preserve"> worden door de klachtenfunctionaris </w:t>
      </w:r>
      <w:r w:rsidR="006D2068" w:rsidRPr="00E7183A">
        <w:rPr>
          <w:rFonts w:ascii="Arial" w:hAnsi="Arial" w:cs="Arial"/>
          <w:sz w:val="18"/>
        </w:rPr>
        <w:t xml:space="preserve">van ProVoet </w:t>
      </w:r>
      <w:r w:rsidRPr="00E7183A">
        <w:rPr>
          <w:rFonts w:ascii="Arial" w:hAnsi="Arial" w:cs="Arial"/>
          <w:sz w:val="18"/>
        </w:rPr>
        <w:t>op de hoogte gehouden van de voortgang v</w:t>
      </w:r>
      <w:r w:rsidR="00800869" w:rsidRPr="00E7183A">
        <w:rPr>
          <w:rFonts w:ascii="Arial" w:hAnsi="Arial" w:cs="Arial"/>
          <w:sz w:val="18"/>
        </w:rPr>
        <w:t>an de behandeling van de klacht.</w:t>
      </w:r>
    </w:p>
    <w:p w:rsidR="0023660D" w:rsidRPr="00E7183A" w:rsidRDefault="00491774" w:rsidP="009457F8">
      <w:pPr>
        <w:pStyle w:val="Lijstalinea"/>
        <w:numPr>
          <w:ilvl w:val="0"/>
          <w:numId w:val="11"/>
        </w:numPr>
        <w:tabs>
          <w:tab w:val="left" w:pos="426"/>
        </w:tabs>
        <w:jc w:val="both"/>
        <w:rPr>
          <w:rFonts w:ascii="Arial" w:hAnsi="Arial" w:cs="Arial"/>
          <w:sz w:val="18"/>
        </w:rPr>
      </w:pPr>
      <w:r w:rsidRPr="00E7183A">
        <w:rPr>
          <w:rFonts w:ascii="Arial" w:hAnsi="Arial" w:cs="Arial"/>
          <w:sz w:val="18"/>
        </w:rPr>
        <w:t xml:space="preserve">Wanneer de klachtenfunctionaris </w:t>
      </w:r>
      <w:r w:rsidR="006D2068" w:rsidRPr="00E7183A">
        <w:rPr>
          <w:rFonts w:ascii="Arial" w:hAnsi="Arial" w:cs="Arial"/>
          <w:sz w:val="18"/>
        </w:rPr>
        <w:t xml:space="preserve">van ProVoet </w:t>
      </w:r>
      <w:r w:rsidRPr="00E7183A">
        <w:rPr>
          <w:rFonts w:ascii="Arial" w:hAnsi="Arial" w:cs="Arial"/>
          <w:sz w:val="18"/>
        </w:rPr>
        <w:t xml:space="preserve">dit nodig vindt, kan een externe partij, bijvoorbeeld een deskundige, worden ingeschakeld. Als daarvan sprake is, zal eerst schriftelijke goedkeuring gevraagd worden aan de klager en de </w:t>
      </w:r>
      <w:r w:rsidR="00680F6A" w:rsidRPr="00E7183A">
        <w:rPr>
          <w:rFonts w:ascii="Arial" w:hAnsi="Arial" w:cs="Arial"/>
          <w:sz w:val="18"/>
        </w:rPr>
        <w:t>zorgaanbieder</w:t>
      </w:r>
      <w:r w:rsidR="00800869" w:rsidRPr="00E7183A">
        <w:rPr>
          <w:rFonts w:ascii="Arial" w:hAnsi="Arial" w:cs="Arial"/>
          <w:sz w:val="18"/>
        </w:rPr>
        <w:t>.</w:t>
      </w:r>
    </w:p>
    <w:p w:rsidR="00491774" w:rsidRPr="00E7183A" w:rsidRDefault="00491774" w:rsidP="009457F8">
      <w:pPr>
        <w:pStyle w:val="Lijstalinea"/>
        <w:numPr>
          <w:ilvl w:val="0"/>
          <w:numId w:val="11"/>
        </w:numPr>
        <w:tabs>
          <w:tab w:val="left" w:pos="426"/>
        </w:tabs>
        <w:jc w:val="both"/>
        <w:rPr>
          <w:rFonts w:ascii="Arial" w:hAnsi="Arial" w:cs="Arial"/>
          <w:sz w:val="18"/>
        </w:rPr>
      </w:pPr>
      <w:r w:rsidRPr="00E7183A">
        <w:rPr>
          <w:rFonts w:ascii="Arial" w:hAnsi="Arial" w:cs="Arial"/>
          <w:sz w:val="18"/>
        </w:rPr>
        <w:t xml:space="preserve">De klager ontvangt na afloop van de klachtbehandeling schriftelijk </w:t>
      </w:r>
      <w:r w:rsidR="006D2068" w:rsidRPr="00E7183A">
        <w:rPr>
          <w:rFonts w:ascii="Arial" w:hAnsi="Arial" w:cs="Arial"/>
          <w:sz w:val="18"/>
        </w:rPr>
        <w:t xml:space="preserve">(digitaal) </w:t>
      </w:r>
      <w:r w:rsidRPr="00E7183A">
        <w:rPr>
          <w:rFonts w:ascii="Arial" w:hAnsi="Arial" w:cs="Arial"/>
          <w:sz w:val="18"/>
        </w:rPr>
        <w:t xml:space="preserve">de uitkomsten van het onderzoek van de klacht, welke beslissingen zijn genomen en binnen welke termijn </w:t>
      </w:r>
      <w:r w:rsidR="00800869" w:rsidRPr="00E7183A">
        <w:rPr>
          <w:rFonts w:ascii="Arial" w:hAnsi="Arial" w:cs="Arial"/>
          <w:sz w:val="18"/>
        </w:rPr>
        <w:t>maatregelen worden gerealiseerd.</w:t>
      </w:r>
    </w:p>
    <w:p w:rsidR="00491774" w:rsidRPr="00E7183A" w:rsidRDefault="00491774" w:rsidP="009457F8">
      <w:pPr>
        <w:pStyle w:val="Lijstalinea"/>
        <w:numPr>
          <w:ilvl w:val="0"/>
          <w:numId w:val="11"/>
        </w:numPr>
        <w:tabs>
          <w:tab w:val="left" w:pos="426"/>
        </w:tabs>
        <w:jc w:val="both"/>
        <w:rPr>
          <w:rFonts w:ascii="Arial" w:hAnsi="Arial" w:cs="Arial"/>
          <w:sz w:val="18"/>
        </w:rPr>
      </w:pPr>
      <w:r w:rsidRPr="00E7183A">
        <w:rPr>
          <w:rFonts w:ascii="Arial" w:hAnsi="Arial" w:cs="Arial"/>
          <w:sz w:val="18"/>
        </w:rPr>
        <w:t>De klachtbehandeling eindigt in de volgende gevallen:</w:t>
      </w:r>
    </w:p>
    <w:p w:rsidR="00491774" w:rsidRPr="00E7183A" w:rsidRDefault="00491774" w:rsidP="009457F8">
      <w:pPr>
        <w:pStyle w:val="Lijstalinea"/>
        <w:numPr>
          <w:ilvl w:val="1"/>
          <w:numId w:val="11"/>
        </w:numPr>
        <w:tabs>
          <w:tab w:val="left" w:pos="426"/>
        </w:tabs>
        <w:jc w:val="both"/>
        <w:rPr>
          <w:rFonts w:ascii="Arial" w:hAnsi="Arial" w:cs="Arial"/>
          <w:sz w:val="18"/>
        </w:rPr>
      </w:pPr>
      <w:r w:rsidRPr="00E7183A">
        <w:rPr>
          <w:rFonts w:ascii="Arial" w:hAnsi="Arial" w:cs="Arial"/>
          <w:sz w:val="18"/>
        </w:rPr>
        <w:t xml:space="preserve">Met onmiddellijke ingang na ontvangst van een schriftelijke </w:t>
      </w:r>
      <w:r w:rsidR="006D2068" w:rsidRPr="00E7183A">
        <w:rPr>
          <w:rFonts w:ascii="Arial" w:hAnsi="Arial" w:cs="Arial"/>
          <w:sz w:val="18"/>
        </w:rPr>
        <w:t xml:space="preserve">(digitale) </w:t>
      </w:r>
      <w:r w:rsidRPr="00E7183A">
        <w:rPr>
          <w:rFonts w:ascii="Arial" w:hAnsi="Arial" w:cs="Arial"/>
          <w:sz w:val="18"/>
        </w:rPr>
        <w:t>mededeling aan de klager van de klacht</w:t>
      </w:r>
      <w:r w:rsidR="004777E2" w:rsidRPr="00E7183A">
        <w:rPr>
          <w:rFonts w:ascii="Arial" w:hAnsi="Arial" w:cs="Arial"/>
          <w:sz w:val="18"/>
        </w:rPr>
        <w:t>en</w:t>
      </w:r>
      <w:r w:rsidRPr="00E7183A">
        <w:rPr>
          <w:rFonts w:ascii="Arial" w:hAnsi="Arial" w:cs="Arial"/>
          <w:sz w:val="18"/>
        </w:rPr>
        <w:t>functionaris</w:t>
      </w:r>
      <w:r w:rsidR="006D2068" w:rsidRPr="00E7183A">
        <w:rPr>
          <w:rFonts w:ascii="Arial" w:hAnsi="Arial" w:cs="Arial"/>
          <w:sz w:val="18"/>
        </w:rPr>
        <w:t xml:space="preserve"> van ProVoet</w:t>
      </w:r>
      <w:r w:rsidR="00800869" w:rsidRPr="00E7183A">
        <w:rPr>
          <w:rFonts w:ascii="Arial" w:hAnsi="Arial" w:cs="Arial"/>
          <w:sz w:val="18"/>
        </w:rPr>
        <w:t>.</w:t>
      </w:r>
    </w:p>
    <w:p w:rsidR="00491774" w:rsidRPr="00E7183A" w:rsidRDefault="00491774" w:rsidP="009457F8">
      <w:pPr>
        <w:pStyle w:val="Lijstalinea"/>
        <w:numPr>
          <w:ilvl w:val="1"/>
          <w:numId w:val="11"/>
        </w:numPr>
        <w:tabs>
          <w:tab w:val="left" w:pos="426"/>
        </w:tabs>
        <w:jc w:val="both"/>
        <w:rPr>
          <w:rFonts w:ascii="Arial" w:hAnsi="Arial" w:cs="Arial"/>
          <w:sz w:val="18"/>
        </w:rPr>
      </w:pPr>
      <w:r w:rsidRPr="00E7183A">
        <w:rPr>
          <w:rFonts w:ascii="Arial" w:hAnsi="Arial" w:cs="Arial"/>
          <w:sz w:val="18"/>
        </w:rPr>
        <w:t xml:space="preserve">Per de datum waarop de klachtenfunctionaris </w:t>
      </w:r>
      <w:r w:rsidR="006D2068" w:rsidRPr="00E7183A">
        <w:rPr>
          <w:rFonts w:ascii="Arial" w:hAnsi="Arial" w:cs="Arial"/>
          <w:sz w:val="18"/>
        </w:rPr>
        <w:t xml:space="preserve">van ProVoet </w:t>
      </w:r>
      <w:r w:rsidRPr="00E7183A">
        <w:rPr>
          <w:rFonts w:ascii="Arial" w:hAnsi="Arial" w:cs="Arial"/>
          <w:sz w:val="18"/>
        </w:rPr>
        <w:t xml:space="preserve">schriftelijk </w:t>
      </w:r>
      <w:r w:rsidR="006D2068" w:rsidRPr="00E7183A">
        <w:rPr>
          <w:rFonts w:ascii="Arial" w:hAnsi="Arial" w:cs="Arial"/>
          <w:sz w:val="18"/>
        </w:rPr>
        <w:t xml:space="preserve">(digitaal) </w:t>
      </w:r>
      <w:r w:rsidRPr="00E7183A">
        <w:rPr>
          <w:rFonts w:ascii="Arial" w:hAnsi="Arial" w:cs="Arial"/>
          <w:sz w:val="18"/>
        </w:rPr>
        <w:t>heeft bevestigd aan de klager dat deze de klacht heeft ingetrokken.</w:t>
      </w:r>
    </w:p>
    <w:p w:rsidR="00491774" w:rsidRPr="00E7183A" w:rsidRDefault="00491774" w:rsidP="009457F8">
      <w:pPr>
        <w:tabs>
          <w:tab w:val="left" w:pos="426"/>
        </w:tabs>
        <w:jc w:val="both"/>
        <w:rPr>
          <w:rFonts w:ascii="Arial" w:hAnsi="Arial" w:cs="Arial"/>
          <w:sz w:val="18"/>
        </w:rPr>
      </w:pPr>
      <w:r w:rsidRPr="00E7183A">
        <w:rPr>
          <w:rFonts w:ascii="Arial" w:hAnsi="Arial" w:cs="Arial"/>
          <w:sz w:val="18"/>
        </w:rPr>
        <w:t xml:space="preserve"> </w:t>
      </w:r>
    </w:p>
    <w:p w:rsidR="008B5867" w:rsidRPr="00E7183A" w:rsidRDefault="008B5867" w:rsidP="009457F8">
      <w:pPr>
        <w:pStyle w:val="Kop2"/>
        <w:jc w:val="both"/>
        <w:rPr>
          <w:rFonts w:ascii="Arial" w:hAnsi="Arial" w:cs="Arial"/>
          <w:color w:val="auto"/>
          <w:sz w:val="22"/>
        </w:rPr>
      </w:pPr>
      <w:bookmarkStart w:id="9" w:name="_Toc519775756"/>
      <w:r w:rsidRPr="00E7183A">
        <w:rPr>
          <w:rFonts w:ascii="Arial" w:hAnsi="Arial" w:cs="Arial"/>
          <w:color w:val="auto"/>
          <w:sz w:val="22"/>
        </w:rPr>
        <w:t>Artikel 6 | Ketenzorg</w:t>
      </w:r>
      <w:bookmarkEnd w:id="9"/>
    </w:p>
    <w:p w:rsidR="008B5867" w:rsidRPr="00E7183A" w:rsidRDefault="008B5867" w:rsidP="009457F8">
      <w:pPr>
        <w:tabs>
          <w:tab w:val="left" w:pos="426"/>
        </w:tabs>
        <w:jc w:val="both"/>
        <w:rPr>
          <w:rFonts w:ascii="Arial" w:hAnsi="Arial" w:cs="Arial"/>
          <w:sz w:val="18"/>
        </w:rPr>
      </w:pPr>
    </w:p>
    <w:p w:rsidR="008B5867" w:rsidRPr="00E7183A" w:rsidRDefault="008B5867" w:rsidP="009457F8">
      <w:pPr>
        <w:pStyle w:val="Lijstalinea"/>
        <w:numPr>
          <w:ilvl w:val="0"/>
          <w:numId w:val="14"/>
        </w:numPr>
        <w:tabs>
          <w:tab w:val="left" w:pos="426"/>
        </w:tabs>
        <w:jc w:val="both"/>
        <w:rPr>
          <w:rFonts w:ascii="Arial" w:hAnsi="Arial" w:cs="Arial"/>
          <w:sz w:val="18"/>
        </w:rPr>
      </w:pPr>
      <w:r w:rsidRPr="00E7183A">
        <w:rPr>
          <w:rFonts w:ascii="Arial" w:hAnsi="Arial" w:cs="Arial"/>
          <w:sz w:val="18"/>
        </w:rPr>
        <w:t>Wanneer een klacht betrekking heeft op zorgverlening waarbij meerdere zorgaanbieders in onderlinge samenhang word</w:t>
      </w:r>
      <w:r w:rsidR="006D2068" w:rsidRPr="00E7183A">
        <w:rPr>
          <w:rFonts w:ascii="Arial" w:hAnsi="Arial" w:cs="Arial"/>
          <w:sz w:val="18"/>
        </w:rPr>
        <w:t>en</w:t>
      </w:r>
      <w:r w:rsidRPr="00E7183A">
        <w:rPr>
          <w:rFonts w:ascii="Arial" w:hAnsi="Arial" w:cs="Arial"/>
          <w:sz w:val="18"/>
        </w:rPr>
        <w:t xml:space="preserve"> aangeboden en de klager heeft laten weten dat hij ook over een van de andere bij de zorgverlening betrokken zorgaanbieders een klacht heeft, zal de klachtenfunctionaris </w:t>
      </w:r>
      <w:r w:rsidR="006D2068" w:rsidRPr="00E7183A">
        <w:rPr>
          <w:rFonts w:ascii="Arial" w:hAnsi="Arial" w:cs="Arial"/>
          <w:sz w:val="18"/>
        </w:rPr>
        <w:t xml:space="preserve">van ProVoet </w:t>
      </w:r>
      <w:r w:rsidRPr="00E7183A">
        <w:rPr>
          <w:rFonts w:ascii="Arial" w:hAnsi="Arial" w:cs="Arial"/>
          <w:sz w:val="18"/>
        </w:rPr>
        <w:t>met de klachtenfunctionaris van die andere zorgaanbieder overleggen h</w:t>
      </w:r>
      <w:r w:rsidR="004777E2" w:rsidRPr="00E7183A">
        <w:rPr>
          <w:rFonts w:ascii="Arial" w:hAnsi="Arial" w:cs="Arial"/>
          <w:sz w:val="18"/>
        </w:rPr>
        <w:t>oe tot een gezamenlijke klacht</w:t>
      </w:r>
      <w:r w:rsidR="00800869" w:rsidRPr="00E7183A">
        <w:rPr>
          <w:rFonts w:ascii="Arial" w:hAnsi="Arial" w:cs="Arial"/>
          <w:sz w:val="18"/>
        </w:rPr>
        <w:t>behandeling kan worden gekomen.</w:t>
      </w:r>
    </w:p>
    <w:p w:rsidR="00B73E38" w:rsidRPr="00E7183A" w:rsidRDefault="008B5867" w:rsidP="004777E2">
      <w:pPr>
        <w:pStyle w:val="Lijstalinea"/>
        <w:numPr>
          <w:ilvl w:val="0"/>
          <w:numId w:val="14"/>
        </w:numPr>
        <w:tabs>
          <w:tab w:val="left" w:pos="426"/>
        </w:tabs>
        <w:jc w:val="both"/>
        <w:rPr>
          <w:rFonts w:ascii="Arial" w:hAnsi="Arial" w:cs="Arial"/>
          <w:sz w:val="18"/>
        </w:rPr>
      </w:pPr>
      <w:r w:rsidRPr="00E7183A">
        <w:rPr>
          <w:rFonts w:ascii="Arial" w:hAnsi="Arial" w:cs="Arial"/>
          <w:sz w:val="18"/>
        </w:rPr>
        <w:t xml:space="preserve">Als klager hiervoor geen toestemming verleent, </w:t>
      </w:r>
      <w:r w:rsidR="004777E2" w:rsidRPr="00E7183A">
        <w:rPr>
          <w:rFonts w:ascii="Arial" w:hAnsi="Arial" w:cs="Arial"/>
          <w:sz w:val="18"/>
        </w:rPr>
        <w:t>zal er geen gezamenlijke klacht</w:t>
      </w:r>
      <w:r w:rsidRPr="00E7183A">
        <w:rPr>
          <w:rFonts w:ascii="Arial" w:hAnsi="Arial" w:cs="Arial"/>
          <w:sz w:val="18"/>
        </w:rPr>
        <w:t>behandeling plaats vinden.</w:t>
      </w:r>
    </w:p>
    <w:p w:rsidR="008B5867" w:rsidRPr="00E7183A" w:rsidRDefault="008B5867" w:rsidP="009457F8">
      <w:pPr>
        <w:tabs>
          <w:tab w:val="left" w:pos="426"/>
        </w:tabs>
        <w:jc w:val="both"/>
        <w:rPr>
          <w:rFonts w:ascii="Arial" w:hAnsi="Arial" w:cs="Arial"/>
          <w:sz w:val="18"/>
        </w:rPr>
      </w:pPr>
    </w:p>
    <w:p w:rsidR="002E70E1" w:rsidRPr="00E7183A" w:rsidRDefault="002E70E1" w:rsidP="009457F8">
      <w:pPr>
        <w:pStyle w:val="Kop2"/>
        <w:jc w:val="both"/>
        <w:rPr>
          <w:rFonts w:ascii="Arial" w:hAnsi="Arial" w:cs="Arial"/>
          <w:color w:val="auto"/>
          <w:sz w:val="22"/>
        </w:rPr>
      </w:pPr>
      <w:bookmarkStart w:id="10" w:name="_Toc519775757"/>
      <w:r w:rsidRPr="00E7183A">
        <w:rPr>
          <w:rFonts w:ascii="Arial" w:hAnsi="Arial" w:cs="Arial"/>
          <w:color w:val="auto"/>
          <w:sz w:val="22"/>
        </w:rPr>
        <w:t xml:space="preserve">Artikel </w:t>
      </w:r>
      <w:r w:rsidR="00B73E38" w:rsidRPr="00E7183A">
        <w:rPr>
          <w:rFonts w:ascii="Arial" w:hAnsi="Arial" w:cs="Arial"/>
          <w:color w:val="auto"/>
          <w:sz w:val="22"/>
        </w:rPr>
        <w:t>7</w:t>
      </w:r>
      <w:r w:rsidRPr="00E7183A">
        <w:rPr>
          <w:rFonts w:ascii="Arial" w:hAnsi="Arial" w:cs="Arial"/>
          <w:color w:val="auto"/>
          <w:sz w:val="22"/>
        </w:rPr>
        <w:t xml:space="preserve"> | Termijnen</w:t>
      </w:r>
      <w:bookmarkEnd w:id="10"/>
    </w:p>
    <w:p w:rsidR="002E70E1" w:rsidRPr="00E7183A" w:rsidRDefault="002E70E1" w:rsidP="009457F8">
      <w:pPr>
        <w:tabs>
          <w:tab w:val="left" w:pos="426"/>
        </w:tabs>
        <w:jc w:val="both"/>
        <w:rPr>
          <w:rFonts w:ascii="Arial" w:hAnsi="Arial" w:cs="Arial"/>
          <w:sz w:val="18"/>
        </w:rPr>
      </w:pPr>
    </w:p>
    <w:p w:rsidR="002E70E1" w:rsidRPr="00E7183A" w:rsidRDefault="002E70E1" w:rsidP="009457F8">
      <w:pPr>
        <w:pStyle w:val="Lijstalinea"/>
        <w:numPr>
          <w:ilvl w:val="0"/>
          <w:numId w:val="12"/>
        </w:numPr>
        <w:tabs>
          <w:tab w:val="left" w:pos="426"/>
        </w:tabs>
        <w:jc w:val="both"/>
        <w:rPr>
          <w:rFonts w:ascii="Arial" w:hAnsi="Arial" w:cs="Arial"/>
          <w:sz w:val="18"/>
        </w:rPr>
      </w:pPr>
      <w:r w:rsidRPr="00E7183A">
        <w:rPr>
          <w:rFonts w:ascii="Arial" w:hAnsi="Arial" w:cs="Arial"/>
          <w:sz w:val="18"/>
        </w:rPr>
        <w:t xml:space="preserve">Een klacht moet binnen een jaar nadat de klager bekend is geworden met de klacht, ingediend worden. De klager zal met redenen omkleed moeten toelichten waarom de klacht pas na één jaar wordt ingediend. Als de termijn verstreken </w:t>
      </w:r>
      <w:r w:rsidR="006D2068" w:rsidRPr="00E7183A">
        <w:rPr>
          <w:rFonts w:ascii="Arial" w:hAnsi="Arial" w:cs="Arial"/>
          <w:sz w:val="18"/>
        </w:rPr>
        <w:t xml:space="preserve">is, </w:t>
      </w:r>
      <w:r w:rsidRPr="00E7183A">
        <w:rPr>
          <w:rFonts w:ascii="Arial" w:hAnsi="Arial" w:cs="Arial"/>
          <w:sz w:val="18"/>
        </w:rPr>
        <w:t xml:space="preserve">wordt de klacht in principe niet ontvankelijk verklaard, tenzij er een </w:t>
      </w:r>
      <w:r w:rsidR="006D2068" w:rsidRPr="00E7183A">
        <w:rPr>
          <w:rFonts w:ascii="Arial" w:hAnsi="Arial" w:cs="Arial"/>
          <w:sz w:val="18"/>
        </w:rPr>
        <w:t>moverende</w:t>
      </w:r>
      <w:r w:rsidRPr="00E7183A">
        <w:rPr>
          <w:rFonts w:ascii="Arial" w:hAnsi="Arial" w:cs="Arial"/>
          <w:sz w:val="18"/>
        </w:rPr>
        <w:t xml:space="preserve"> red</w:t>
      </w:r>
      <w:r w:rsidR="00800869" w:rsidRPr="00E7183A">
        <w:rPr>
          <w:rFonts w:ascii="Arial" w:hAnsi="Arial" w:cs="Arial"/>
          <w:sz w:val="18"/>
        </w:rPr>
        <w:t>en bestaat voor de late melding.</w:t>
      </w:r>
    </w:p>
    <w:p w:rsidR="002E70E1" w:rsidRPr="00E7183A" w:rsidRDefault="002E70E1" w:rsidP="009457F8">
      <w:pPr>
        <w:pStyle w:val="Lijstalinea"/>
        <w:numPr>
          <w:ilvl w:val="0"/>
          <w:numId w:val="12"/>
        </w:numPr>
        <w:tabs>
          <w:tab w:val="left" w:pos="426"/>
        </w:tabs>
        <w:jc w:val="both"/>
        <w:rPr>
          <w:rFonts w:ascii="Arial" w:hAnsi="Arial" w:cs="Arial"/>
          <w:sz w:val="18"/>
        </w:rPr>
      </w:pPr>
      <w:r w:rsidRPr="00E7183A">
        <w:rPr>
          <w:rFonts w:ascii="Arial" w:hAnsi="Arial" w:cs="Arial"/>
          <w:sz w:val="18"/>
        </w:rPr>
        <w:t xml:space="preserve">De klager ontvangt de schriftelijke </w:t>
      </w:r>
      <w:r w:rsidR="006D2068" w:rsidRPr="00E7183A">
        <w:rPr>
          <w:rFonts w:ascii="Arial" w:hAnsi="Arial" w:cs="Arial"/>
          <w:sz w:val="18"/>
        </w:rPr>
        <w:t xml:space="preserve">(digitale) </w:t>
      </w:r>
      <w:r w:rsidRPr="00E7183A">
        <w:rPr>
          <w:rFonts w:ascii="Arial" w:hAnsi="Arial" w:cs="Arial"/>
          <w:sz w:val="18"/>
        </w:rPr>
        <w:t>bevestiging uit artikel 5 lid 5 zo spoedig mogelijk, maar uiterlijk binnen zes weken na de datum waar</w:t>
      </w:r>
      <w:r w:rsidR="00800869" w:rsidRPr="00E7183A">
        <w:rPr>
          <w:rFonts w:ascii="Arial" w:hAnsi="Arial" w:cs="Arial"/>
          <w:sz w:val="18"/>
        </w:rPr>
        <w:t>op de klacht is ingediend.</w:t>
      </w:r>
    </w:p>
    <w:p w:rsidR="002E70E1" w:rsidRPr="00E7183A" w:rsidRDefault="002E70E1" w:rsidP="009457F8">
      <w:pPr>
        <w:pStyle w:val="Lijstalinea"/>
        <w:numPr>
          <w:ilvl w:val="0"/>
          <w:numId w:val="12"/>
        </w:numPr>
        <w:tabs>
          <w:tab w:val="left" w:pos="426"/>
        </w:tabs>
        <w:jc w:val="both"/>
        <w:rPr>
          <w:rFonts w:ascii="Arial" w:hAnsi="Arial" w:cs="Arial"/>
          <w:sz w:val="18"/>
        </w:rPr>
      </w:pPr>
      <w:r w:rsidRPr="00E7183A">
        <w:rPr>
          <w:rFonts w:ascii="Arial" w:hAnsi="Arial" w:cs="Arial"/>
          <w:sz w:val="18"/>
        </w:rPr>
        <w:t>Als het zorgvuldig onderzoek naar een klacht dat vraagt, kan deze termijn verlengd wo</w:t>
      </w:r>
      <w:r w:rsidR="00800869" w:rsidRPr="00E7183A">
        <w:rPr>
          <w:rFonts w:ascii="Arial" w:hAnsi="Arial" w:cs="Arial"/>
          <w:sz w:val="18"/>
        </w:rPr>
        <w:t>rden met ten hoogste vier weken.</w:t>
      </w:r>
    </w:p>
    <w:p w:rsidR="002E70E1" w:rsidRPr="00E7183A" w:rsidRDefault="002E70E1" w:rsidP="009457F8">
      <w:pPr>
        <w:pStyle w:val="Lijstalinea"/>
        <w:numPr>
          <w:ilvl w:val="0"/>
          <w:numId w:val="12"/>
        </w:numPr>
        <w:tabs>
          <w:tab w:val="left" w:pos="426"/>
        </w:tabs>
        <w:jc w:val="both"/>
        <w:rPr>
          <w:rFonts w:ascii="Arial" w:hAnsi="Arial" w:cs="Arial"/>
          <w:sz w:val="18"/>
        </w:rPr>
      </w:pPr>
      <w:r w:rsidRPr="00E7183A">
        <w:rPr>
          <w:rFonts w:ascii="Arial" w:hAnsi="Arial" w:cs="Arial"/>
          <w:sz w:val="18"/>
        </w:rPr>
        <w:t>Als het niet mogelijk blijkt om binnen deze termijnen tot een oplossing te komen, kan de termijn door de klachtenfunctionaris van ProVoet met zoveel langer als nodig is</w:t>
      </w:r>
      <w:r w:rsidR="00995ADE" w:rsidRPr="00E7183A">
        <w:rPr>
          <w:rFonts w:ascii="Arial" w:hAnsi="Arial" w:cs="Arial"/>
          <w:sz w:val="18"/>
        </w:rPr>
        <w:t>,</w:t>
      </w:r>
      <w:r w:rsidRPr="00E7183A">
        <w:rPr>
          <w:rFonts w:ascii="Arial" w:hAnsi="Arial" w:cs="Arial"/>
          <w:sz w:val="18"/>
        </w:rPr>
        <w:t xml:space="preserve"> worden verlengd op voorwaarde dat de klager met de verlenging heeft ingestemd.</w:t>
      </w:r>
    </w:p>
    <w:p w:rsidR="003A419B" w:rsidRPr="00E7183A" w:rsidRDefault="003A419B" w:rsidP="009457F8">
      <w:pPr>
        <w:tabs>
          <w:tab w:val="left" w:pos="426"/>
        </w:tabs>
        <w:jc w:val="both"/>
        <w:rPr>
          <w:rFonts w:ascii="Arial" w:hAnsi="Arial" w:cs="Arial"/>
          <w:sz w:val="18"/>
        </w:rPr>
      </w:pPr>
    </w:p>
    <w:p w:rsidR="008B0BFD" w:rsidRPr="00E7183A" w:rsidRDefault="008B0BFD" w:rsidP="009457F8">
      <w:pPr>
        <w:pStyle w:val="Kop2"/>
        <w:jc w:val="both"/>
        <w:rPr>
          <w:rFonts w:ascii="Arial" w:hAnsi="Arial" w:cs="Arial"/>
          <w:color w:val="auto"/>
          <w:sz w:val="22"/>
        </w:rPr>
      </w:pPr>
      <w:bookmarkStart w:id="11" w:name="_Toc519775758"/>
      <w:r w:rsidRPr="00E7183A">
        <w:rPr>
          <w:rFonts w:ascii="Arial" w:hAnsi="Arial" w:cs="Arial"/>
          <w:color w:val="auto"/>
          <w:sz w:val="22"/>
        </w:rPr>
        <w:lastRenderedPageBreak/>
        <w:t xml:space="preserve">Artikel </w:t>
      </w:r>
      <w:r w:rsidR="00B73E38" w:rsidRPr="00E7183A">
        <w:rPr>
          <w:rFonts w:ascii="Arial" w:hAnsi="Arial" w:cs="Arial"/>
          <w:color w:val="auto"/>
          <w:sz w:val="22"/>
        </w:rPr>
        <w:t>8</w:t>
      </w:r>
      <w:r w:rsidRPr="00E7183A">
        <w:rPr>
          <w:rFonts w:ascii="Arial" w:hAnsi="Arial" w:cs="Arial"/>
          <w:color w:val="auto"/>
          <w:sz w:val="22"/>
        </w:rPr>
        <w:t xml:space="preserve"> | Klacht</w:t>
      </w:r>
      <w:r w:rsidR="00327D4E" w:rsidRPr="00E7183A">
        <w:rPr>
          <w:rFonts w:ascii="Arial" w:hAnsi="Arial" w:cs="Arial"/>
          <w:color w:val="auto"/>
          <w:sz w:val="22"/>
        </w:rPr>
        <w:t>en</w:t>
      </w:r>
      <w:r w:rsidRPr="00E7183A">
        <w:rPr>
          <w:rFonts w:ascii="Arial" w:hAnsi="Arial" w:cs="Arial"/>
          <w:color w:val="auto"/>
          <w:sz w:val="22"/>
        </w:rPr>
        <w:t>functionaris</w:t>
      </w:r>
      <w:r w:rsidR="00680F6A" w:rsidRPr="00E7183A">
        <w:rPr>
          <w:rFonts w:ascii="Arial" w:hAnsi="Arial" w:cs="Arial"/>
          <w:color w:val="auto"/>
          <w:sz w:val="22"/>
        </w:rPr>
        <w:t xml:space="preserve"> ProVoet</w:t>
      </w:r>
      <w:bookmarkEnd w:id="11"/>
    </w:p>
    <w:p w:rsidR="002E70E1" w:rsidRPr="00E7183A" w:rsidRDefault="002E70E1" w:rsidP="009457F8">
      <w:pPr>
        <w:tabs>
          <w:tab w:val="left" w:pos="426"/>
        </w:tabs>
        <w:jc w:val="both"/>
        <w:rPr>
          <w:rFonts w:ascii="Arial" w:hAnsi="Arial" w:cs="Arial"/>
          <w:sz w:val="18"/>
        </w:rPr>
      </w:pPr>
    </w:p>
    <w:p w:rsidR="00B73E38" w:rsidRPr="00E7183A" w:rsidRDefault="00B73E38" w:rsidP="009457F8">
      <w:pPr>
        <w:pStyle w:val="Lijstalinea"/>
        <w:numPr>
          <w:ilvl w:val="0"/>
          <w:numId w:val="13"/>
        </w:numPr>
        <w:tabs>
          <w:tab w:val="left" w:pos="426"/>
        </w:tabs>
        <w:jc w:val="both"/>
        <w:rPr>
          <w:rFonts w:ascii="Arial" w:hAnsi="Arial" w:cs="Arial"/>
          <w:sz w:val="18"/>
        </w:rPr>
      </w:pPr>
      <w:r w:rsidRPr="00E7183A">
        <w:rPr>
          <w:rFonts w:ascii="Arial" w:hAnsi="Arial" w:cs="Arial"/>
          <w:sz w:val="18"/>
        </w:rPr>
        <w:t xml:space="preserve">De klachtenfunctionaris </w:t>
      </w:r>
      <w:r w:rsidR="00680F6A" w:rsidRPr="00E7183A">
        <w:rPr>
          <w:rFonts w:ascii="Arial" w:hAnsi="Arial" w:cs="Arial"/>
          <w:sz w:val="18"/>
        </w:rPr>
        <w:t xml:space="preserve">van ProVoet </w:t>
      </w:r>
      <w:r w:rsidRPr="00E7183A">
        <w:rPr>
          <w:rFonts w:ascii="Arial" w:hAnsi="Arial" w:cs="Arial"/>
          <w:sz w:val="18"/>
        </w:rPr>
        <w:t xml:space="preserve">heeft als taak en verantwoordelijkheid in samenspraak met </w:t>
      </w:r>
      <w:r w:rsidR="00E30638" w:rsidRPr="00E7183A">
        <w:rPr>
          <w:rFonts w:ascii="Arial" w:hAnsi="Arial" w:cs="Arial"/>
          <w:sz w:val="18"/>
        </w:rPr>
        <w:t>klager</w:t>
      </w:r>
      <w:r w:rsidRPr="00E7183A">
        <w:rPr>
          <w:rFonts w:ascii="Arial" w:hAnsi="Arial" w:cs="Arial"/>
          <w:sz w:val="18"/>
        </w:rPr>
        <w:t xml:space="preserve"> en zorgaanbieder:</w:t>
      </w:r>
    </w:p>
    <w:p w:rsidR="00B73E38" w:rsidRPr="00E7183A" w:rsidRDefault="006E40AC" w:rsidP="009457F8">
      <w:pPr>
        <w:pStyle w:val="Lijstalinea"/>
        <w:numPr>
          <w:ilvl w:val="1"/>
          <w:numId w:val="15"/>
        </w:numPr>
        <w:tabs>
          <w:tab w:val="left" w:pos="426"/>
        </w:tabs>
        <w:jc w:val="both"/>
        <w:rPr>
          <w:rFonts w:ascii="Arial" w:hAnsi="Arial" w:cs="Arial"/>
          <w:sz w:val="18"/>
        </w:rPr>
      </w:pPr>
      <w:r w:rsidRPr="00E7183A">
        <w:rPr>
          <w:rFonts w:ascii="Arial" w:hAnsi="Arial" w:cs="Arial"/>
          <w:sz w:val="18"/>
        </w:rPr>
        <w:t>o</w:t>
      </w:r>
      <w:r w:rsidR="00B73E38" w:rsidRPr="00E7183A">
        <w:rPr>
          <w:rFonts w:ascii="Arial" w:hAnsi="Arial" w:cs="Arial"/>
          <w:sz w:val="18"/>
        </w:rPr>
        <w:t>p informele wijze tot een bevredigende oplossing te komen en/of</w:t>
      </w:r>
    </w:p>
    <w:p w:rsidR="002E70E1" w:rsidRPr="00E7183A" w:rsidRDefault="006E40AC" w:rsidP="009457F8">
      <w:pPr>
        <w:pStyle w:val="Lijstalinea"/>
        <w:numPr>
          <w:ilvl w:val="1"/>
          <w:numId w:val="15"/>
        </w:numPr>
        <w:tabs>
          <w:tab w:val="left" w:pos="426"/>
        </w:tabs>
        <w:jc w:val="both"/>
        <w:rPr>
          <w:rFonts w:ascii="Arial" w:hAnsi="Arial" w:cs="Arial"/>
          <w:sz w:val="18"/>
        </w:rPr>
      </w:pPr>
      <w:r w:rsidRPr="00E7183A">
        <w:rPr>
          <w:rFonts w:ascii="Arial" w:hAnsi="Arial" w:cs="Arial"/>
          <w:sz w:val="18"/>
        </w:rPr>
        <w:t>de klager op diens verzoek te informeren en adviseren over de mogelijkheden om een klacht via het klachtenformulier in te dienen</w:t>
      </w:r>
    </w:p>
    <w:p w:rsidR="006E40AC" w:rsidRPr="00E7183A" w:rsidRDefault="006E40AC" w:rsidP="009457F8">
      <w:pPr>
        <w:pStyle w:val="Lijstalinea"/>
        <w:numPr>
          <w:ilvl w:val="1"/>
          <w:numId w:val="15"/>
        </w:numPr>
        <w:tabs>
          <w:tab w:val="left" w:pos="426"/>
        </w:tabs>
        <w:jc w:val="both"/>
        <w:rPr>
          <w:rFonts w:ascii="Arial" w:hAnsi="Arial" w:cs="Arial"/>
          <w:sz w:val="18"/>
        </w:rPr>
      </w:pPr>
      <w:r w:rsidRPr="00E7183A">
        <w:rPr>
          <w:rFonts w:ascii="Arial" w:hAnsi="Arial" w:cs="Arial"/>
          <w:sz w:val="18"/>
        </w:rPr>
        <w:t>te informeren over de werkwijze van de klachtenregeling</w:t>
      </w:r>
    </w:p>
    <w:p w:rsidR="006E40AC" w:rsidRPr="00E7183A" w:rsidRDefault="006E40AC" w:rsidP="009457F8">
      <w:pPr>
        <w:pStyle w:val="Lijstalinea"/>
        <w:numPr>
          <w:ilvl w:val="1"/>
          <w:numId w:val="15"/>
        </w:numPr>
        <w:tabs>
          <w:tab w:val="left" w:pos="426"/>
        </w:tabs>
        <w:jc w:val="both"/>
        <w:rPr>
          <w:rFonts w:ascii="Arial" w:hAnsi="Arial" w:cs="Arial"/>
          <w:sz w:val="18"/>
        </w:rPr>
      </w:pPr>
      <w:r w:rsidRPr="00E7183A">
        <w:rPr>
          <w:rFonts w:ascii="Arial" w:hAnsi="Arial" w:cs="Arial"/>
          <w:sz w:val="18"/>
        </w:rPr>
        <w:t>de cliënt of diens (wettelijke) vertegenwoordiger bij te staan bij het formuleren van de klacht</w:t>
      </w:r>
    </w:p>
    <w:p w:rsidR="006E40AC" w:rsidRPr="00E7183A" w:rsidRDefault="006E40AC" w:rsidP="009457F8">
      <w:pPr>
        <w:pStyle w:val="Lijstalinea"/>
        <w:numPr>
          <w:ilvl w:val="1"/>
          <w:numId w:val="15"/>
        </w:numPr>
        <w:tabs>
          <w:tab w:val="left" w:pos="426"/>
        </w:tabs>
        <w:jc w:val="both"/>
        <w:rPr>
          <w:rFonts w:ascii="Arial" w:hAnsi="Arial" w:cs="Arial"/>
          <w:sz w:val="18"/>
        </w:rPr>
      </w:pPr>
      <w:r w:rsidRPr="00E7183A">
        <w:rPr>
          <w:rFonts w:ascii="Arial" w:hAnsi="Arial" w:cs="Arial"/>
          <w:sz w:val="18"/>
        </w:rPr>
        <w:t>zorgvuldig de mogelijkheden te onderzoeken om tot een oplossing van de klacht te komen</w:t>
      </w:r>
    </w:p>
    <w:p w:rsidR="00006EBC" w:rsidRPr="00E7183A" w:rsidRDefault="00006EBC" w:rsidP="009457F8">
      <w:pPr>
        <w:pStyle w:val="Lijstalinea"/>
        <w:numPr>
          <w:ilvl w:val="1"/>
          <w:numId w:val="15"/>
        </w:numPr>
        <w:tabs>
          <w:tab w:val="left" w:pos="426"/>
        </w:tabs>
        <w:jc w:val="both"/>
        <w:rPr>
          <w:rFonts w:ascii="Arial" w:hAnsi="Arial" w:cs="Arial"/>
          <w:sz w:val="18"/>
        </w:rPr>
      </w:pPr>
      <w:r w:rsidRPr="00E7183A">
        <w:rPr>
          <w:rFonts w:ascii="Arial" w:hAnsi="Arial" w:cs="Arial"/>
          <w:sz w:val="18"/>
        </w:rPr>
        <w:t>informeert de klager en de beklaagde o</w:t>
      </w:r>
      <w:r w:rsidR="004777E2" w:rsidRPr="00E7183A">
        <w:rPr>
          <w:rFonts w:ascii="Arial" w:hAnsi="Arial" w:cs="Arial"/>
          <w:sz w:val="18"/>
        </w:rPr>
        <w:t>ver de voortgang van de klacht</w:t>
      </w:r>
      <w:r w:rsidRPr="00E7183A">
        <w:rPr>
          <w:rFonts w:ascii="Arial" w:hAnsi="Arial" w:cs="Arial"/>
          <w:sz w:val="18"/>
        </w:rPr>
        <w:t>behandeling</w:t>
      </w:r>
    </w:p>
    <w:p w:rsidR="002E70E1" w:rsidRPr="00E7183A" w:rsidRDefault="00006EBC" w:rsidP="009457F8">
      <w:pPr>
        <w:pStyle w:val="Lijstalinea"/>
        <w:numPr>
          <w:ilvl w:val="0"/>
          <w:numId w:val="13"/>
        </w:numPr>
        <w:tabs>
          <w:tab w:val="left" w:pos="426"/>
        </w:tabs>
        <w:jc w:val="both"/>
        <w:rPr>
          <w:rFonts w:ascii="Arial" w:hAnsi="Arial" w:cs="Arial"/>
          <w:sz w:val="18"/>
        </w:rPr>
      </w:pPr>
      <w:r w:rsidRPr="00E7183A">
        <w:rPr>
          <w:rFonts w:ascii="Arial" w:hAnsi="Arial" w:cs="Arial"/>
          <w:sz w:val="18"/>
        </w:rPr>
        <w:t xml:space="preserve">De klachtenfunctionaris </w:t>
      </w:r>
      <w:r w:rsidR="00680F6A" w:rsidRPr="00E7183A">
        <w:rPr>
          <w:rFonts w:ascii="Arial" w:hAnsi="Arial" w:cs="Arial"/>
          <w:sz w:val="18"/>
        </w:rPr>
        <w:t xml:space="preserve">van ProVoet </w:t>
      </w:r>
      <w:r w:rsidRPr="00E7183A">
        <w:rPr>
          <w:rFonts w:ascii="Arial" w:hAnsi="Arial" w:cs="Arial"/>
          <w:sz w:val="18"/>
        </w:rPr>
        <w:t>is onafhankelijk en onpartijdig. De klachtenfunctionaris onthoudt zich van gedragingen waardoor (de schijn van) partijdigheid en/of het niet op onafhankelijke wijze uitoefe</w:t>
      </w:r>
      <w:r w:rsidR="00E30638" w:rsidRPr="00E7183A">
        <w:rPr>
          <w:rFonts w:ascii="Arial" w:hAnsi="Arial" w:cs="Arial"/>
          <w:sz w:val="18"/>
        </w:rPr>
        <w:t>nen van de functie kan ontstaan.</w:t>
      </w:r>
    </w:p>
    <w:p w:rsidR="002E70E1" w:rsidRPr="00E7183A" w:rsidRDefault="00006EBC" w:rsidP="009457F8">
      <w:pPr>
        <w:pStyle w:val="Lijstalinea"/>
        <w:numPr>
          <w:ilvl w:val="0"/>
          <w:numId w:val="13"/>
        </w:numPr>
        <w:tabs>
          <w:tab w:val="left" w:pos="426"/>
        </w:tabs>
        <w:jc w:val="both"/>
        <w:rPr>
          <w:rFonts w:ascii="Arial" w:hAnsi="Arial" w:cs="Arial"/>
          <w:sz w:val="18"/>
        </w:rPr>
      </w:pPr>
      <w:r w:rsidRPr="00E7183A">
        <w:rPr>
          <w:rFonts w:ascii="Arial" w:hAnsi="Arial" w:cs="Arial"/>
          <w:sz w:val="18"/>
        </w:rPr>
        <w:t xml:space="preserve">Bij klachten over (het functioneren van) de klachtenfunctionaris </w:t>
      </w:r>
      <w:r w:rsidR="00995ADE" w:rsidRPr="00E7183A">
        <w:rPr>
          <w:rFonts w:ascii="Arial" w:hAnsi="Arial" w:cs="Arial"/>
          <w:sz w:val="18"/>
        </w:rPr>
        <w:t xml:space="preserve">van ProVoet </w:t>
      </w:r>
      <w:r w:rsidRPr="00E7183A">
        <w:rPr>
          <w:rFonts w:ascii="Arial" w:hAnsi="Arial" w:cs="Arial"/>
          <w:sz w:val="18"/>
        </w:rPr>
        <w:t xml:space="preserve">kunnen zowel de klager als de </w:t>
      </w:r>
      <w:r w:rsidR="00680F6A" w:rsidRPr="00E7183A">
        <w:rPr>
          <w:rFonts w:ascii="Arial" w:hAnsi="Arial" w:cs="Arial"/>
          <w:sz w:val="18"/>
        </w:rPr>
        <w:t>zorgaanbieder</w:t>
      </w:r>
      <w:r w:rsidRPr="00E7183A">
        <w:rPr>
          <w:rFonts w:ascii="Arial" w:hAnsi="Arial" w:cs="Arial"/>
          <w:sz w:val="18"/>
        </w:rPr>
        <w:t xml:space="preserve"> een schriftelijke klacht indienen bij het bestuur van ProVoet.</w:t>
      </w:r>
    </w:p>
    <w:p w:rsidR="00006EBC" w:rsidRPr="00E7183A" w:rsidRDefault="00006EBC" w:rsidP="009457F8">
      <w:pPr>
        <w:tabs>
          <w:tab w:val="left" w:pos="426"/>
        </w:tabs>
        <w:jc w:val="both"/>
        <w:rPr>
          <w:rFonts w:ascii="Arial" w:hAnsi="Arial" w:cs="Arial"/>
          <w:sz w:val="18"/>
        </w:rPr>
      </w:pPr>
    </w:p>
    <w:p w:rsidR="00006EBC" w:rsidRPr="00E7183A" w:rsidRDefault="00006EBC" w:rsidP="009457F8">
      <w:pPr>
        <w:pStyle w:val="Kop2"/>
        <w:jc w:val="both"/>
        <w:rPr>
          <w:rFonts w:ascii="Arial" w:hAnsi="Arial" w:cs="Arial"/>
          <w:color w:val="auto"/>
          <w:sz w:val="22"/>
        </w:rPr>
      </w:pPr>
      <w:bookmarkStart w:id="12" w:name="_Toc519775759"/>
      <w:r w:rsidRPr="00E7183A">
        <w:rPr>
          <w:rFonts w:ascii="Arial" w:hAnsi="Arial" w:cs="Arial"/>
          <w:color w:val="auto"/>
          <w:sz w:val="22"/>
        </w:rPr>
        <w:t>Artikel 9 | Geschillencommissie</w:t>
      </w:r>
      <w:r w:rsidR="00C76FA5" w:rsidRPr="00E7183A">
        <w:rPr>
          <w:rFonts w:ascii="Arial" w:hAnsi="Arial" w:cs="Arial"/>
          <w:color w:val="auto"/>
          <w:sz w:val="22"/>
        </w:rPr>
        <w:t xml:space="preserve"> Uiterlijke Verzorging</w:t>
      </w:r>
      <w:bookmarkEnd w:id="12"/>
    </w:p>
    <w:p w:rsidR="00006EBC" w:rsidRPr="00E7183A" w:rsidRDefault="00006EBC" w:rsidP="009457F8">
      <w:pPr>
        <w:tabs>
          <w:tab w:val="left" w:pos="426"/>
        </w:tabs>
        <w:jc w:val="both"/>
        <w:rPr>
          <w:rFonts w:ascii="Arial" w:hAnsi="Arial" w:cs="Arial"/>
          <w:sz w:val="18"/>
        </w:rPr>
      </w:pPr>
    </w:p>
    <w:p w:rsidR="00006EBC" w:rsidRPr="00E7183A" w:rsidRDefault="00C76FA5" w:rsidP="009457F8">
      <w:pPr>
        <w:pStyle w:val="Lijstalinea"/>
        <w:numPr>
          <w:ilvl w:val="0"/>
          <w:numId w:val="16"/>
        </w:numPr>
        <w:tabs>
          <w:tab w:val="left" w:pos="426"/>
        </w:tabs>
        <w:jc w:val="both"/>
        <w:rPr>
          <w:rFonts w:ascii="Arial" w:hAnsi="Arial" w:cs="Arial"/>
          <w:sz w:val="18"/>
        </w:rPr>
      </w:pPr>
      <w:r w:rsidRPr="00E7183A">
        <w:rPr>
          <w:rFonts w:ascii="Arial" w:hAnsi="Arial" w:cs="Arial"/>
          <w:sz w:val="18"/>
        </w:rPr>
        <w:t xml:space="preserve">Wanneer de klager zich niet kan vinden in de uitkomst van de klachtbehandeling en van oordeel is dat de klacht niet is opgelost, is er sprake van een geschil. Het geschil kan schriftelijk voorgelegd worden aan de Geschillencommissie Uiterlijke Verzorging. Voor de behandeling van een geschil door de Geschillencommissie, betaalt de klager vooraf een eenmalige financiële bijdrage. Dit bedrag ontvangt de klager retour wanneer deze door de Geschillencommissie Uiterlijke Verzorging in het gelijk wordt gesteld. Meer informatie over de procedure van de Geschillencommissie Uiterlijke Verzorging is te vinden op hun website </w:t>
      </w:r>
      <w:hyperlink r:id="rId14" w:history="1">
        <w:r w:rsidRPr="00E7183A">
          <w:rPr>
            <w:rStyle w:val="Hyperlink"/>
            <w:rFonts w:ascii="Arial" w:hAnsi="Arial" w:cs="Arial"/>
            <w:sz w:val="18"/>
          </w:rPr>
          <w:t>www.degeschillencommissiezorg.nl</w:t>
        </w:r>
      </w:hyperlink>
      <w:r w:rsidRPr="00E7183A">
        <w:rPr>
          <w:rFonts w:ascii="Arial" w:hAnsi="Arial" w:cs="Arial"/>
          <w:sz w:val="18"/>
        </w:rPr>
        <w:t xml:space="preserve">. </w:t>
      </w:r>
    </w:p>
    <w:p w:rsidR="00006EBC" w:rsidRPr="00E7183A" w:rsidRDefault="00006EBC" w:rsidP="009457F8">
      <w:pPr>
        <w:jc w:val="both"/>
        <w:rPr>
          <w:rFonts w:ascii="Arial" w:hAnsi="Arial" w:cs="Arial"/>
          <w:sz w:val="18"/>
        </w:rPr>
      </w:pPr>
    </w:p>
    <w:p w:rsidR="00C76FA5" w:rsidRPr="00E7183A" w:rsidRDefault="00C76FA5" w:rsidP="009457F8">
      <w:pPr>
        <w:pStyle w:val="Kop2"/>
        <w:jc w:val="both"/>
        <w:rPr>
          <w:rFonts w:ascii="Arial" w:hAnsi="Arial" w:cs="Arial"/>
          <w:color w:val="auto"/>
          <w:sz w:val="22"/>
        </w:rPr>
      </w:pPr>
      <w:bookmarkStart w:id="13" w:name="_Toc519775760"/>
      <w:r w:rsidRPr="00E7183A">
        <w:rPr>
          <w:rFonts w:ascii="Arial" w:hAnsi="Arial" w:cs="Arial"/>
          <w:color w:val="auto"/>
          <w:sz w:val="22"/>
        </w:rPr>
        <w:t>Artikel 10 | Informatie</w:t>
      </w:r>
      <w:bookmarkEnd w:id="13"/>
    </w:p>
    <w:p w:rsidR="00C76FA5" w:rsidRPr="00E7183A" w:rsidRDefault="00C76FA5" w:rsidP="009457F8">
      <w:pPr>
        <w:tabs>
          <w:tab w:val="left" w:pos="426"/>
        </w:tabs>
        <w:jc w:val="both"/>
        <w:rPr>
          <w:rFonts w:ascii="Arial" w:hAnsi="Arial" w:cs="Arial"/>
          <w:sz w:val="18"/>
        </w:rPr>
      </w:pPr>
    </w:p>
    <w:p w:rsidR="00C76FA5" w:rsidRPr="00E7183A" w:rsidRDefault="00C76FA5" w:rsidP="009457F8">
      <w:pPr>
        <w:pStyle w:val="Lijstalinea"/>
        <w:numPr>
          <w:ilvl w:val="0"/>
          <w:numId w:val="17"/>
        </w:numPr>
        <w:tabs>
          <w:tab w:val="left" w:pos="426"/>
        </w:tabs>
        <w:jc w:val="both"/>
        <w:rPr>
          <w:rFonts w:ascii="Arial" w:hAnsi="Arial" w:cs="Arial"/>
          <w:sz w:val="18"/>
        </w:rPr>
      </w:pPr>
      <w:r w:rsidRPr="00E7183A">
        <w:rPr>
          <w:rFonts w:ascii="Arial" w:hAnsi="Arial" w:cs="Arial"/>
          <w:sz w:val="18"/>
        </w:rPr>
        <w:t xml:space="preserve">De zorgaanbieder </w:t>
      </w:r>
      <w:r w:rsidR="00680F6A" w:rsidRPr="00E7183A">
        <w:rPr>
          <w:rFonts w:ascii="Arial" w:hAnsi="Arial" w:cs="Arial"/>
          <w:sz w:val="18"/>
        </w:rPr>
        <w:t xml:space="preserve">zorgt </w:t>
      </w:r>
      <w:r w:rsidRPr="00E7183A">
        <w:rPr>
          <w:rFonts w:ascii="Arial" w:hAnsi="Arial" w:cs="Arial"/>
          <w:sz w:val="18"/>
        </w:rPr>
        <w:t>dat de regeling bij het algemeen publiek, en cliënten in het bijzonder</w:t>
      </w:r>
      <w:r w:rsidR="00680F6A" w:rsidRPr="00E7183A">
        <w:rPr>
          <w:rFonts w:ascii="Arial" w:hAnsi="Arial" w:cs="Arial"/>
          <w:sz w:val="18"/>
        </w:rPr>
        <w:t>,</w:t>
      </w:r>
      <w:r w:rsidRPr="00E7183A">
        <w:rPr>
          <w:rFonts w:ascii="Arial" w:hAnsi="Arial" w:cs="Arial"/>
          <w:sz w:val="18"/>
        </w:rPr>
        <w:t xml:space="preserve"> bekend </w:t>
      </w:r>
      <w:r w:rsidR="00680F6A" w:rsidRPr="00E7183A">
        <w:rPr>
          <w:rFonts w:ascii="Arial" w:hAnsi="Arial" w:cs="Arial"/>
          <w:sz w:val="18"/>
        </w:rPr>
        <w:t>is</w:t>
      </w:r>
      <w:r w:rsidRPr="00E7183A">
        <w:rPr>
          <w:rFonts w:ascii="Arial" w:hAnsi="Arial" w:cs="Arial"/>
          <w:sz w:val="18"/>
        </w:rPr>
        <w:t>, o.a. door vermelding op de eigen website, het verstrekken van folders en</w:t>
      </w:r>
      <w:r w:rsidR="00E30638" w:rsidRPr="00E7183A">
        <w:rPr>
          <w:rFonts w:ascii="Arial" w:hAnsi="Arial" w:cs="Arial"/>
          <w:sz w:val="18"/>
        </w:rPr>
        <w:t>/of</w:t>
      </w:r>
      <w:r w:rsidRPr="00E7183A">
        <w:rPr>
          <w:rFonts w:ascii="Arial" w:hAnsi="Arial" w:cs="Arial"/>
          <w:sz w:val="18"/>
        </w:rPr>
        <w:t xml:space="preserve"> het mondeling wijzen op het bestaan van de ProVoet</w:t>
      </w:r>
      <w:r w:rsidR="00811BD9" w:rsidRPr="00E7183A">
        <w:rPr>
          <w:rFonts w:ascii="Arial" w:hAnsi="Arial" w:cs="Arial"/>
          <w:sz w:val="18"/>
        </w:rPr>
        <w:t xml:space="preserve"> K</w:t>
      </w:r>
      <w:r w:rsidRPr="00E7183A">
        <w:rPr>
          <w:rFonts w:ascii="Arial" w:hAnsi="Arial" w:cs="Arial"/>
          <w:sz w:val="18"/>
        </w:rPr>
        <w:t>lachtenregel</w:t>
      </w:r>
      <w:r w:rsidR="00B04EA0" w:rsidRPr="00E7183A">
        <w:rPr>
          <w:rFonts w:ascii="Arial" w:hAnsi="Arial" w:cs="Arial"/>
          <w:sz w:val="18"/>
        </w:rPr>
        <w:t>i</w:t>
      </w:r>
      <w:r w:rsidR="00E30638" w:rsidRPr="00E7183A">
        <w:rPr>
          <w:rFonts w:ascii="Arial" w:hAnsi="Arial" w:cs="Arial"/>
          <w:sz w:val="18"/>
        </w:rPr>
        <w:t>ng in het geval van een klacht.</w:t>
      </w:r>
    </w:p>
    <w:p w:rsidR="00C76FA5" w:rsidRPr="00E7183A" w:rsidRDefault="00B04EA0" w:rsidP="009457F8">
      <w:pPr>
        <w:pStyle w:val="Lijstalinea"/>
        <w:numPr>
          <w:ilvl w:val="0"/>
          <w:numId w:val="17"/>
        </w:numPr>
        <w:tabs>
          <w:tab w:val="left" w:pos="426"/>
        </w:tabs>
        <w:jc w:val="both"/>
        <w:rPr>
          <w:rFonts w:ascii="Arial" w:hAnsi="Arial" w:cs="Arial"/>
          <w:sz w:val="18"/>
        </w:rPr>
      </w:pPr>
      <w:r w:rsidRPr="00E7183A">
        <w:rPr>
          <w:rFonts w:ascii="Arial" w:hAnsi="Arial" w:cs="Arial"/>
          <w:sz w:val="18"/>
        </w:rPr>
        <w:t xml:space="preserve">De zorgaanbieder informeert de bij haar werkzame </w:t>
      </w:r>
      <w:r w:rsidR="00680F6A" w:rsidRPr="00E7183A">
        <w:rPr>
          <w:rFonts w:ascii="Arial" w:hAnsi="Arial" w:cs="Arial"/>
          <w:sz w:val="18"/>
        </w:rPr>
        <w:t>zorgverleners</w:t>
      </w:r>
      <w:r w:rsidRPr="00E7183A">
        <w:rPr>
          <w:rFonts w:ascii="Arial" w:hAnsi="Arial" w:cs="Arial"/>
          <w:sz w:val="18"/>
        </w:rPr>
        <w:t xml:space="preserve"> en anderen over de ProVoet</w:t>
      </w:r>
      <w:r w:rsidR="00811BD9" w:rsidRPr="00E7183A">
        <w:rPr>
          <w:rFonts w:ascii="Arial" w:hAnsi="Arial" w:cs="Arial"/>
          <w:sz w:val="18"/>
        </w:rPr>
        <w:t xml:space="preserve"> K</w:t>
      </w:r>
      <w:r w:rsidRPr="00E7183A">
        <w:rPr>
          <w:rFonts w:ascii="Arial" w:hAnsi="Arial" w:cs="Arial"/>
          <w:sz w:val="18"/>
        </w:rPr>
        <w:t>lachtenregeling en vraagt en ondersteunt hen conform deze regeling te werken.</w:t>
      </w:r>
    </w:p>
    <w:p w:rsidR="00C76FA5" w:rsidRPr="00E7183A" w:rsidRDefault="00C76FA5" w:rsidP="009457F8">
      <w:pPr>
        <w:jc w:val="both"/>
        <w:rPr>
          <w:rFonts w:ascii="Arial" w:hAnsi="Arial" w:cs="Arial"/>
          <w:sz w:val="18"/>
        </w:rPr>
      </w:pPr>
    </w:p>
    <w:p w:rsidR="00B04EA0" w:rsidRPr="00E7183A" w:rsidRDefault="00B04EA0" w:rsidP="009457F8">
      <w:pPr>
        <w:pStyle w:val="Kop2"/>
        <w:jc w:val="both"/>
        <w:rPr>
          <w:rFonts w:ascii="Arial" w:hAnsi="Arial" w:cs="Arial"/>
          <w:color w:val="auto"/>
          <w:sz w:val="22"/>
        </w:rPr>
      </w:pPr>
      <w:bookmarkStart w:id="14" w:name="_Toc519775761"/>
      <w:r w:rsidRPr="00E7183A">
        <w:rPr>
          <w:rFonts w:ascii="Arial" w:hAnsi="Arial" w:cs="Arial"/>
          <w:color w:val="auto"/>
          <w:sz w:val="22"/>
        </w:rPr>
        <w:t>Artikel 11 | Kosten</w:t>
      </w:r>
      <w:bookmarkEnd w:id="14"/>
    </w:p>
    <w:p w:rsidR="00B04EA0" w:rsidRPr="00E7183A" w:rsidRDefault="00B04EA0" w:rsidP="009457F8">
      <w:pPr>
        <w:tabs>
          <w:tab w:val="left" w:pos="426"/>
        </w:tabs>
        <w:jc w:val="both"/>
        <w:rPr>
          <w:rFonts w:ascii="Arial" w:hAnsi="Arial" w:cs="Arial"/>
          <w:sz w:val="18"/>
        </w:rPr>
      </w:pPr>
    </w:p>
    <w:p w:rsidR="00B04EA0" w:rsidRPr="00E7183A" w:rsidRDefault="00B04EA0" w:rsidP="009457F8">
      <w:pPr>
        <w:pStyle w:val="Lijstalinea"/>
        <w:numPr>
          <w:ilvl w:val="0"/>
          <w:numId w:val="18"/>
        </w:numPr>
        <w:tabs>
          <w:tab w:val="left" w:pos="426"/>
        </w:tabs>
        <w:jc w:val="both"/>
        <w:rPr>
          <w:rFonts w:ascii="Arial" w:hAnsi="Arial" w:cs="Arial"/>
          <w:sz w:val="18"/>
        </w:rPr>
      </w:pPr>
      <w:r w:rsidRPr="00E7183A">
        <w:rPr>
          <w:rFonts w:ascii="Arial" w:hAnsi="Arial" w:cs="Arial"/>
          <w:sz w:val="18"/>
        </w:rPr>
        <w:t>De ProVoet</w:t>
      </w:r>
      <w:r w:rsidR="00811BD9" w:rsidRPr="00E7183A">
        <w:rPr>
          <w:rFonts w:ascii="Arial" w:hAnsi="Arial" w:cs="Arial"/>
          <w:sz w:val="18"/>
        </w:rPr>
        <w:t xml:space="preserve"> K</w:t>
      </w:r>
      <w:r w:rsidRPr="00E7183A">
        <w:rPr>
          <w:rFonts w:ascii="Arial" w:hAnsi="Arial" w:cs="Arial"/>
          <w:sz w:val="18"/>
        </w:rPr>
        <w:t xml:space="preserve">lachtenregeling is </w:t>
      </w:r>
      <w:r w:rsidR="00E30638" w:rsidRPr="00E7183A">
        <w:rPr>
          <w:rFonts w:ascii="Arial" w:hAnsi="Arial" w:cs="Arial"/>
          <w:sz w:val="18"/>
        </w:rPr>
        <w:t>voor de klager kosteloos.</w:t>
      </w:r>
    </w:p>
    <w:p w:rsidR="00B04EA0" w:rsidRPr="00E7183A" w:rsidRDefault="00B04EA0" w:rsidP="009457F8">
      <w:pPr>
        <w:pStyle w:val="Lijstalinea"/>
        <w:numPr>
          <w:ilvl w:val="0"/>
          <w:numId w:val="18"/>
        </w:numPr>
        <w:tabs>
          <w:tab w:val="left" w:pos="426"/>
        </w:tabs>
        <w:jc w:val="both"/>
        <w:rPr>
          <w:rFonts w:ascii="Arial" w:hAnsi="Arial" w:cs="Arial"/>
          <w:sz w:val="18"/>
        </w:rPr>
      </w:pPr>
      <w:r w:rsidRPr="00E7183A">
        <w:rPr>
          <w:rFonts w:ascii="Arial" w:hAnsi="Arial" w:cs="Arial"/>
          <w:sz w:val="18"/>
        </w:rPr>
        <w:t>Als de klager of de zorgaanbieder bij de behandeling van de klacht (rechts)bijstand inschakelt, zijn de kosten daarvan voor eigen rekening.</w:t>
      </w:r>
    </w:p>
    <w:p w:rsidR="00B04EA0" w:rsidRPr="00E7183A" w:rsidRDefault="00B04EA0" w:rsidP="009457F8">
      <w:pPr>
        <w:jc w:val="both"/>
        <w:rPr>
          <w:rFonts w:ascii="Arial" w:hAnsi="Arial" w:cs="Arial"/>
          <w:sz w:val="18"/>
        </w:rPr>
      </w:pPr>
    </w:p>
    <w:p w:rsidR="00B04EA0" w:rsidRPr="00E7183A" w:rsidRDefault="00B04EA0" w:rsidP="009457F8">
      <w:pPr>
        <w:pStyle w:val="Kop2"/>
        <w:jc w:val="both"/>
        <w:rPr>
          <w:rFonts w:ascii="Arial" w:hAnsi="Arial" w:cs="Arial"/>
          <w:color w:val="auto"/>
          <w:sz w:val="22"/>
        </w:rPr>
      </w:pPr>
      <w:bookmarkStart w:id="15" w:name="_Toc519775762"/>
      <w:r w:rsidRPr="00E7183A">
        <w:rPr>
          <w:rFonts w:ascii="Arial" w:hAnsi="Arial" w:cs="Arial"/>
          <w:color w:val="auto"/>
          <w:sz w:val="22"/>
        </w:rPr>
        <w:t>Artikel 12 | Geheimhouding</w:t>
      </w:r>
      <w:bookmarkEnd w:id="15"/>
    </w:p>
    <w:p w:rsidR="00B04EA0" w:rsidRPr="00E7183A" w:rsidRDefault="00B04EA0" w:rsidP="009457F8">
      <w:pPr>
        <w:tabs>
          <w:tab w:val="left" w:pos="426"/>
        </w:tabs>
        <w:jc w:val="both"/>
        <w:rPr>
          <w:rFonts w:ascii="Arial" w:hAnsi="Arial" w:cs="Arial"/>
          <w:sz w:val="18"/>
        </w:rPr>
      </w:pPr>
    </w:p>
    <w:p w:rsidR="00B04EA0" w:rsidRPr="00E7183A" w:rsidRDefault="00B04EA0" w:rsidP="009457F8">
      <w:pPr>
        <w:pStyle w:val="Lijstalinea"/>
        <w:numPr>
          <w:ilvl w:val="0"/>
          <w:numId w:val="19"/>
        </w:numPr>
        <w:tabs>
          <w:tab w:val="left" w:pos="426"/>
        </w:tabs>
        <w:jc w:val="both"/>
        <w:rPr>
          <w:rFonts w:ascii="Arial" w:hAnsi="Arial" w:cs="Arial"/>
          <w:sz w:val="18"/>
        </w:rPr>
      </w:pPr>
      <w:r w:rsidRPr="00E7183A">
        <w:rPr>
          <w:rFonts w:ascii="Arial" w:hAnsi="Arial" w:cs="Arial"/>
          <w:sz w:val="18"/>
        </w:rPr>
        <w:t>De bij de klachtbehandeling betrokken personen, waaronder de klachtenfunctionaris</w:t>
      </w:r>
      <w:r w:rsidR="00811BD9" w:rsidRPr="00E7183A">
        <w:rPr>
          <w:rFonts w:ascii="Arial" w:hAnsi="Arial" w:cs="Arial"/>
          <w:sz w:val="18"/>
        </w:rPr>
        <w:t xml:space="preserve"> van ProVoet</w:t>
      </w:r>
      <w:r w:rsidRPr="00E7183A">
        <w:rPr>
          <w:rFonts w:ascii="Arial" w:hAnsi="Arial" w:cs="Arial"/>
          <w:sz w:val="18"/>
        </w:rPr>
        <w:t>, zijn verplicht tot geheimhouding ten aanzien van verkregen (persoons-)gegevens waarvan het vertrouwelijke karakter bekend is dan wel redelijkerwijs bekend geacht moet worden. Dit betekent dat deze gegevens niet aan derden</w:t>
      </w:r>
      <w:r w:rsidR="00E30638" w:rsidRPr="00E7183A">
        <w:rPr>
          <w:rFonts w:ascii="Arial" w:hAnsi="Arial" w:cs="Arial"/>
          <w:sz w:val="18"/>
        </w:rPr>
        <w:t xml:space="preserve"> mogen worden verstrekt.</w:t>
      </w:r>
    </w:p>
    <w:p w:rsidR="00B04EA0" w:rsidRPr="00E7183A" w:rsidRDefault="00B04EA0" w:rsidP="009457F8">
      <w:pPr>
        <w:pStyle w:val="Lijstalinea"/>
        <w:numPr>
          <w:ilvl w:val="0"/>
          <w:numId w:val="19"/>
        </w:numPr>
        <w:tabs>
          <w:tab w:val="left" w:pos="426"/>
        </w:tabs>
        <w:jc w:val="both"/>
        <w:rPr>
          <w:rFonts w:ascii="Arial" w:hAnsi="Arial" w:cs="Arial"/>
          <w:sz w:val="18"/>
        </w:rPr>
      </w:pPr>
      <w:r w:rsidRPr="00E7183A">
        <w:rPr>
          <w:rFonts w:ascii="Arial" w:hAnsi="Arial" w:cs="Arial"/>
          <w:sz w:val="18"/>
        </w:rPr>
        <w:lastRenderedPageBreak/>
        <w:t>Uitzondering op de geheimhoudingsverplichting (als bedoeld in artikel 1) is toegestaan indien een wettelijk voorschrift, een rechterlijke uitspraak of ambtshalve verplichting tot bekendmaking verplichten.</w:t>
      </w:r>
    </w:p>
    <w:p w:rsidR="00B04EA0" w:rsidRPr="00E7183A" w:rsidRDefault="00B04EA0" w:rsidP="009457F8">
      <w:pPr>
        <w:jc w:val="both"/>
        <w:rPr>
          <w:rFonts w:ascii="Arial" w:hAnsi="Arial" w:cs="Arial"/>
          <w:sz w:val="18"/>
        </w:rPr>
      </w:pPr>
    </w:p>
    <w:p w:rsidR="00B04EA0" w:rsidRPr="00E7183A" w:rsidRDefault="00B04EA0" w:rsidP="009457F8">
      <w:pPr>
        <w:pStyle w:val="Kop2"/>
        <w:jc w:val="both"/>
        <w:rPr>
          <w:rFonts w:ascii="Arial" w:hAnsi="Arial" w:cs="Arial"/>
          <w:color w:val="auto"/>
          <w:sz w:val="22"/>
        </w:rPr>
      </w:pPr>
      <w:bookmarkStart w:id="16" w:name="_Toc519775763"/>
      <w:r w:rsidRPr="00E7183A">
        <w:rPr>
          <w:rFonts w:ascii="Arial" w:hAnsi="Arial" w:cs="Arial"/>
          <w:color w:val="auto"/>
          <w:sz w:val="22"/>
        </w:rPr>
        <w:t>Artikel 13 | Verwerking persoonsgegevens</w:t>
      </w:r>
      <w:bookmarkEnd w:id="16"/>
    </w:p>
    <w:p w:rsidR="00B04EA0" w:rsidRPr="00E7183A" w:rsidRDefault="00B04EA0" w:rsidP="009457F8">
      <w:pPr>
        <w:tabs>
          <w:tab w:val="left" w:pos="426"/>
        </w:tabs>
        <w:jc w:val="both"/>
        <w:rPr>
          <w:rFonts w:ascii="Arial" w:hAnsi="Arial" w:cs="Arial"/>
          <w:sz w:val="18"/>
        </w:rPr>
      </w:pPr>
    </w:p>
    <w:p w:rsidR="00B04EA0" w:rsidRPr="00E7183A" w:rsidRDefault="00010FD6" w:rsidP="009457F8">
      <w:pPr>
        <w:pStyle w:val="Lijstalinea"/>
        <w:numPr>
          <w:ilvl w:val="0"/>
          <w:numId w:val="20"/>
        </w:numPr>
        <w:tabs>
          <w:tab w:val="left" w:pos="426"/>
        </w:tabs>
        <w:jc w:val="both"/>
        <w:rPr>
          <w:rFonts w:ascii="Arial" w:hAnsi="Arial" w:cs="Arial"/>
          <w:sz w:val="18"/>
        </w:rPr>
      </w:pPr>
      <w:r w:rsidRPr="00E7183A">
        <w:rPr>
          <w:rFonts w:ascii="Arial" w:hAnsi="Arial" w:cs="Arial"/>
          <w:sz w:val="18"/>
        </w:rPr>
        <w:t>De klachtenfunctionaris van ProVoet is verantwoordelijk voor het vastleggen van de gegevens rondom de klachtbehandeling in het (digitale) klachte</w:t>
      </w:r>
      <w:r w:rsidR="00E30638" w:rsidRPr="00E7183A">
        <w:rPr>
          <w:rFonts w:ascii="Arial" w:hAnsi="Arial" w:cs="Arial"/>
          <w:sz w:val="18"/>
        </w:rPr>
        <w:t>nregistratiesysteem van ProVoet.</w:t>
      </w:r>
    </w:p>
    <w:p w:rsidR="00010FD6" w:rsidRPr="00E7183A" w:rsidRDefault="00010FD6" w:rsidP="009457F8">
      <w:pPr>
        <w:pStyle w:val="Lijstalinea"/>
        <w:numPr>
          <w:ilvl w:val="0"/>
          <w:numId w:val="20"/>
        </w:numPr>
        <w:tabs>
          <w:tab w:val="left" w:pos="426"/>
        </w:tabs>
        <w:jc w:val="both"/>
        <w:rPr>
          <w:rFonts w:ascii="Arial" w:hAnsi="Arial" w:cs="Arial"/>
          <w:sz w:val="18"/>
        </w:rPr>
      </w:pPr>
      <w:r w:rsidRPr="00E7183A">
        <w:rPr>
          <w:rFonts w:ascii="Arial" w:hAnsi="Arial" w:cs="Arial"/>
          <w:sz w:val="18"/>
        </w:rPr>
        <w:t xml:space="preserve">ProVoet valt aan te merken als </w:t>
      </w:r>
      <w:r w:rsidR="009C5E9E" w:rsidRPr="00E7183A">
        <w:rPr>
          <w:rFonts w:ascii="Arial" w:hAnsi="Arial" w:cs="Arial"/>
          <w:sz w:val="18"/>
        </w:rPr>
        <w:t>verwerkingsverantwoordelijke</w:t>
      </w:r>
      <w:r w:rsidRPr="00E7183A">
        <w:rPr>
          <w:rFonts w:ascii="Arial" w:hAnsi="Arial" w:cs="Arial"/>
          <w:sz w:val="18"/>
        </w:rPr>
        <w:t xml:space="preserve"> in de zin van de Algemene Verordening Gegevensbescherming (AVG) en zal zorgdragen voor een zorgvuldige omgang met verkregen persoonsgegevens</w:t>
      </w:r>
      <w:r w:rsidR="00E30638" w:rsidRPr="00E7183A">
        <w:rPr>
          <w:rFonts w:ascii="Arial" w:hAnsi="Arial" w:cs="Arial"/>
          <w:sz w:val="18"/>
        </w:rPr>
        <w:t>.</w:t>
      </w:r>
    </w:p>
    <w:p w:rsidR="0007145C" w:rsidRPr="00E7183A" w:rsidRDefault="0007145C" w:rsidP="009457F8">
      <w:pPr>
        <w:pStyle w:val="Lijstalinea"/>
        <w:numPr>
          <w:ilvl w:val="0"/>
          <w:numId w:val="20"/>
        </w:numPr>
        <w:tabs>
          <w:tab w:val="left" w:pos="426"/>
        </w:tabs>
        <w:jc w:val="both"/>
        <w:rPr>
          <w:rFonts w:ascii="Arial" w:hAnsi="Arial" w:cs="Arial"/>
          <w:sz w:val="18"/>
        </w:rPr>
      </w:pPr>
      <w:r w:rsidRPr="00E7183A">
        <w:rPr>
          <w:rFonts w:ascii="Arial" w:hAnsi="Arial" w:cs="Arial"/>
          <w:sz w:val="18"/>
        </w:rPr>
        <w:t xml:space="preserve">De klachtenfunctionaris van ProVoet werkt volgens de Privacy Policy van ProVoet. Meer informatie over de Privacy Policy is terug te vinden op de website van ProVoet, </w:t>
      </w:r>
      <w:hyperlink r:id="rId15" w:history="1">
        <w:r w:rsidRPr="00E7183A">
          <w:rPr>
            <w:rStyle w:val="Hyperlink"/>
            <w:rFonts w:ascii="Arial" w:hAnsi="Arial" w:cs="Arial"/>
            <w:sz w:val="18"/>
          </w:rPr>
          <w:t>www.provoet.nl</w:t>
        </w:r>
      </w:hyperlink>
      <w:r w:rsidR="00E30638" w:rsidRPr="00E7183A">
        <w:rPr>
          <w:rFonts w:ascii="Arial" w:hAnsi="Arial" w:cs="Arial"/>
          <w:sz w:val="18"/>
        </w:rPr>
        <w:t>.</w:t>
      </w:r>
    </w:p>
    <w:p w:rsidR="00B04EA0" w:rsidRPr="00E7183A" w:rsidRDefault="00010FD6" w:rsidP="009457F8">
      <w:pPr>
        <w:pStyle w:val="Lijstalinea"/>
        <w:numPr>
          <w:ilvl w:val="0"/>
          <w:numId w:val="20"/>
        </w:numPr>
        <w:tabs>
          <w:tab w:val="left" w:pos="426"/>
        </w:tabs>
        <w:jc w:val="both"/>
        <w:rPr>
          <w:rFonts w:ascii="Arial" w:hAnsi="Arial" w:cs="Arial"/>
          <w:sz w:val="18"/>
          <w:szCs w:val="21"/>
        </w:rPr>
      </w:pPr>
      <w:r w:rsidRPr="00E7183A">
        <w:rPr>
          <w:rFonts w:ascii="Arial" w:hAnsi="Arial" w:cs="Arial"/>
          <w:sz w:val="18"/>
        </w:rPr>
        <w:t xml:space="preserve">De </w:t>
      </w:r>
      <w:r w:rsidRPr="00E7183A">
        <w:rPr>
          <w:rFonts w:ascii="Arial" w:hAnsi="Arial" w:cs="Arial"/>
          <w:sz w:val="18"/>
          <w:szCs w:val="21"/>
        </w:rPr>
        <w:t xml:space="preserve">persoonsgegevens als bedoeld in dit artikel zullen gedurende vier weken na afronding van de klacht </w:t>
      </w:r>
      <w:r w:rsidR="00E30638" w:rsidRPr="00E7183A">
        <w:rPr>
          <w:rFonts w:ascii="Arial" w:hAnsi="Arial" w:cs="Arial"/>
          <w:sz w:val="18"/>
          <w:szCs w:val="21"/>
        </w:rPr>
        <w:t xml:space="preserve">(beëindiging van de klachtbehandeling) </w:t>
      </w:r>
      <w:r w:rsidRPr="00E7183A">
        <w:rPr>
          <w:rFonts w:ascii="Arial" w:hAnsi="Arial" w:cs="Arial"/>
          <w:sz w:val="18"/>
          <w:szCs w:val="21"/>
        </w:rPr>
        <w:t>worden bewaard, tenzij er zwaarwegende redenen zijn om deze gegevens langer te bewaren.</w:t>
      </w:r>
      <w:r w:rsidR="007851C5" w:rsidRPr="00E7183A">
        <w:rPr>
          <w:rFonts w:ascii="Arial" w:hAnsi="Arial" w:cs="Arial"/>
          <w:sz w:val="18"/>
          <w:szCs w:val="21"/>
        </w:rPr>
        <w:t xml:space="preserve"> In dat geval zullen de persoonsgegevens maximaal twee jaar bewaard worden.</w:t>
      </w:r>
    </w:p>
    <w:p w:rsidR="00B04EA0" w:rsidRPr="00E7183A" w:rsidRDefault="00B04EA0" w:rsidP="009457F8">
      <w:pPr>
        <w:jc w:val="both"/>
        <w:rPr>
          <w:rFonts w:ascii="Arial" w:hAnsi="Arial" w:cs="Arial"/>
          <w:sz w:val="18"/>
        </w:rPr>
      </w:pPr>
    </w:p>
    <w:p w:rsidR="008B0BFD" w:rsidRPr="00E7183A" w:rsidRDefault="008B0BFD" w:rsidP="009457F8">
      <w:pPr>
        <w:pStyle w:val="Kop2"/>
        <w:jc w:val="both"/>
        <w:rPr>
          <w:rFonts w:ascii="Arial" w:hAnsi="Arial" w:cs="Arial"/>
          <w:color w:val="auto"/>
          <w:sz w:val="22"/>
        </w:rPr>
      </w:pPr>
      <w:bookmarkStart w:id="17" w:name="_Toc519775764"/>
      <w:r w:rsidRPr="00E7183A">
        <w:rPr>
          <w:rFonts w:ascii="Arial" w:hAnsi="Arial" w:cs="Arial"/>
          <w:color w:val="auto"/>
          <w:sz w:val="22"/>
        </w:rPr>
        <w:t>Artikel 14 | Inwerkingtreding</w:t>
      </w:r>
      <w:bookmarkEnd w:id="17"/>
    </w:p>
    <w:p w:rsidR="00010FD6" w:rsidRPr="00E7183A" w:rsidRDefault="00010FD6" w:rsidP="009457F8">
      <w:pPr>
        <w:jc w:val="both"/>
        <w:rPr>
          <w:rFonts w:ascii="Arial" w:hAnsi="Arial" w:cs="Arial"/>
          <w:sz w:val="18"/>
        </w:rPr>
      </w:pPr>
    </w:p>
    <w:p w:rsidR="00E7183A" w:rsidRDefault="00010FD6" w:rsidP="009457F8">
      <w:pPr>
        <w:jc w:val="both"/>
        <w:rPr>
          <w:rFonts w:ascii="Arial" w:hAnsi="Arial" w:cs="Arial"/>
          <w:sz w:val="18"/>
          <w:szCs w:val="21"/>
        </w:rPr>
      </w:pPr>
      <w:r w:rsidRPr="00E7183A">
        <w:rPr>
          <w:rFonts w:ascii="Arial" w:hAnsi="Arial" w:cs="Arial"/>
          <w:sz w:val="18"/>
          <w:szCs w:val="21"/>
        </w:rPr>
        <w:t>De ProVoet</w:t>
      </w:r>
      <w:r w:rsidR="009C5E9E" w:rsidRPr="00E7183A">
        <w:rPr>
          <w:rFonts w:ascii="Arial" w:hAnsi="Arial" w:cs="Arial"/>
          <w:sz w:val="18"/>
          <w:szCs w:val="21"/>
        </w:rPr>
        <w:t xml:space="preserve"> Kl</w:t>
      </w:r>
      <w:r w:rsidRPr="00E7183A">
        <w:rPr>
          <w:rFonts w:ascii="Arial" w:hAnsi="Arial" w:cs="Arial"/>
          <w:sz w:val="18"/>
          <w:szCs w:val="21"/>
        </w:rPr>
        <w:t xml:space="preserve">achtenregeling is op </w:t>
      </w:r>
      <w:sdt>
        <w:sdtPr>
          <w:rPr>
            <w:rFonts w:ascii="Arial" w:hAnsi="Arial" w:cs="Arial"/>
            <w:b/>
            <w:color w:val="496617" w:themeColor="accent5" w:themeShade="BF"/>
            <w:sz w:val="18"/>
            <w:szCs w:val="21"/>
          </w:rPr>
          <w:id w:val="2021347807"/>
          <w:placeholder>
            <w:docPart w:val="DefaultPlaceholder_-1854013438"/>
          </w:placeholder>
          <w:date>
            <w:dateFormat w:val="d-M-yyyy"/>
            <w:lid w:val="nl-NL"/>
            <w:storeMappedDataAs w:val="dateTime"/>
            <w:calendar w:val="gregorian"/>
          </w:date>
        </w:sdtPr>
        <w:sdtEndPr/>
        <w:sdtContent>
          <w:r w:rsidR="00811BD9" w:rsidRPr="00E7183A">
            <w:rPr>
              <w:rFonts w:ascii="Arial" w:hAnsi="Arial" w:cs="Arial"/>
              <w:b/>
              <w:color w:val="496617" w:themeColor="accent5" w:themeShade="BF"/>
              <w:sz w:val="18"/>
              <w:szCs w:val="21"/>
            </w:rPr>
            <w:t>[DATUM]</w:t>
          </w:r>
        </w:sdtContent>
      </w:sdt>
      <w:r w:rsidRPr="00E7183A">
        <w:rPr>
          <w:rFonts w:ascii="Arial" w:hAnsi="Arial" w:cs="Arial"/>
          <w:sz w:val="18"/>
          <w:szCs w:val="21"/>
        </w:rPr>
        <w:t xml:space="preserve"> vastgesteld door </w:t>
      </w:r>
      <w:sdt>
        <w:sdtPr>
          <w:rPr>
            <w:rFonts w:ascii="Arial" w:hAnsi="Arial" w:cs="Arial"/>
            <w:sz w:val="18"/>
            <w:szCs w:val="21"/>
          </w:rPr>
          <w:id w:val="1429233231"/>
          <w:placeholder>
            <w:docPart w:val="DefaultPlaceholder_-1854013440"/>
          </w:placeholder>
        </w:sdtPr>
        <w:sdtEndPr>
          <w:rPr>
            <w:b/>
            <w:color w:val="496617" w:themeColor="accent5" w:themeShade="BF"/>
          </w:rPr>
        </w:sdtEndPr>
        <w:sdtContent>
          <w:r w:rsidRPr="00E7183A">
            <w:rPr>
              <w:rFonts w:ascii="Arial" w:hAnsi="Arial" w:cs="Arial"/>
              <w:b/>
              <w:color w:val="496617" w:themeColor="accent5" w:themeShade="BF"/>
              <w:sz w:val="18"/>
              <w:szCs w:val="21"/>
            </w:rPr>
            <w:t>[NAAM ZORGAANBIEDER]</w:t>
          </w:r>
        </w:sdtContent>
      </w:sdt>
      <w:r w:rsidRPr="00E7183A">
        <w:rPr>
          <w:rFonts w:ascii="Arial" w:hAnsi="Arial" w:cs="Arial"/>
          <w:sz w:val="18"/>
          <w:szCs w:val="21"/>
        </w:rPr>
        <w:t xml:space="preserve"> en treedt per de genoemde datum in werking.</w:t>
      </w:r>
    </w:p>
    <w:p w:rsidR="00E7183A" w:rsidRDefault="00E7183A">
      <w:pPr>
        <w:rPr>
          <w:rFonts w:ascii="Arial" w:hAnsi="Arial" w:cs="Arial"/>
          <w:sz w:val="18"/>
          <w:szCs w:val="21"/>
        </w:rPr>
      </w:pPr>
      <w:r>
        <w:rPr>
          <w:rFonts w:ascii="Arial" w:hAnsi="Arial" w:cs="Arial"/>
          <w:sz w:val="18"/>
          <w:szCs w:val="21"/>
        </w:rPr>
        <w:br w:type="page"/>
      </w:r>
    </w:p>
    <w:sdt>
      <w:sdtPr>
        <w:rPr>
          <w:rFonts w:ascii="Arial" w:eastAsiaTheme="minorEastAsia" w:hAnsi="Arial" w:cs="Arial"/>
          <w:b/>
          <w:bCs w:val="0"/>
          <w:i w:val="0"/>
          <w:color w:val="auto"/>
          <w:sz w:val="22"/>
          <w:szCs w:val="22"/>
        </w:rPr>
        <w:id w:val="-2059697226"/>
        <w:placeholder>
          <w:docPart w:val="DefaultPlaceholder_-1854013440"/>
        </w:placeholder>
      </w:sdtPr>
      <w:sdtEndPr>
        <w:rPr>
          <w:b w:val="0"/>
          <w:sz w:val="20"/>
          <w:szCs w:val="21"/>
        </w:rPr>
      </w:sdtEndPr>
      <w:sdtContent>
        <w:p w:rsidR="002E2F51" w:rsidRPr="00E7183A" w:rsidRDefault="002E2F51" w:rsidP="008629AA">
          <w:pPr>
            <w:pStyle w:val="Kop1"/>
            <w:rPr>
              <w:rFonts w:ascii="Arial" w:hAnsi="Arial" w:cs="Arial"/>
              <w:b/>
              <w:color w:val="FF0000"/>
              <w:sz w:val="28"/>
            </w:rPr>
          </w:pPr>
          <w:r w:rsidRPr="00E7183A">
            <w:rPr>
              <w:rFonts w:ascii="Arial" w:hAnsi="Arial" w:cs="Arial"/>
              <w:b/>
              <w:color w:val="FF0000"/>
              <w:sz w:val="28"/>
            </w:rPr>
            <w:t>Bijlage | Toelichting voor zorgaanbieders</w:t>
          </w:r>
        </w:p>
        <w:p w:rsidR="002E2F51" w:rsidRPr="00E7183A" w:rsidRDefault="002E2F51" w:rsidP="002E2F51">
          <w:pPr>
            <w:jc w:val="both"/>
            <w:rPr>
              <w:rFonts w:ascii="Arial" w:hAnsi="Arial" w:cs="Arial"/>
              <w:sz w:val="18"/>
            </w:rPr>
          </w:pPr>
        </w:p>
        <w:p w:rsidR="002E2F51" w:rsidRPr="00E7183A" w:rsidRDefault="009C5E9E" w:rsidP="002E2F51">
          <w:pPr>
            <w:jc w:val="both"/>
            <w:rPr>
              <w:rFonts w:ascii="Arial" w:hAnsi="Arial" w:cs="Arial"/>
              <w:sz w:val="18"/>
              <w:szCs w:val="21"/>
            </w:rPr>
          </w:pPr>
          <w:r w:rsidRPr="00E7183A">
            <w:rPr>
              <w:rFonts w:ascii="Arial" w:hAnsi="Arial" w:cs="Arial"/>
              <w:sz w:val="18"/>
              <w:szCs w:val="21"/>
            </w:rPr>
            <w:t xml:space="preserve">De </w:t>
          </w:r>
          <w:proofErr w:type="spellStart"/>
          <w:r w:rsidRPr="00E7183A">
            <w:rPr>
              <w:rFonts w:ascii="Arial" w:hAnsi="Arial" w:cs="Arial"/>
              <w:sz w:val="18"/>
              <w:szCs w:val="21"/>
            </w:rPr>
            <w:t>ProVoet</w:t>
          </w:r>
          <w:proofErr w:type="spellEnd"/>
          <w:r w:rsidRPr="00E7183A">
            <w:rPr>
              <w:rFonts w:ascii="Arial" w:hAnsi="Arial" w:cs="Arial"/>
              <w:sz w:val="18"/>
              <w:szCs w:val="21"/>
            </w:rPr>
            <w:t xml:space="preserve"> K</w:t>
          </w:r>
          <w:r w:rsidR="002E2F51" w:rsidRPr="00E7183A">
            <w:rPr>
              <w:rFonts w:ascii="Arial" w:hAnsi="Arial" w:cs="Arial"/>
              <w:sz w:val="18"/>
              <w:szCs w:val="21"/>
            </w:rPr>
            <w:t>lachtenregeling beschrijft wat de Wet Kwaliteit Klachten en Geschillen Zorg (</w:t>
          </w:r>
          <w:proofErr w:type="spellStart"/>
          <w:r w:rsidR="002E2F51" w:rsidRPr="00E7183A">
            <w:rPr>
              <w:rFonts w:ascii="Arial" w:hAnsi="Arial" w:cs="Arial"/>
              <w:sz w:val="18"/>
              <w:szCs w:val="21"/>
            </w:rPr>
            <w:t>Wkkgz</w:t>
          </w:r>
          <w:proofErr w:type="spellEnd"/>
          <w:r w:rsidR="002E2F51" w:rsidRPr="00E7183A">
            <w:rPr>
              <w:rFonts w:ascii="Arial" w:hAnsi="Arial" w:cs="Arial"/>
              <w:sz w:val="18"/>
              <w:szCs w:val="21"/>
            </w:rPr>
            <w:t xml:space="preserve">) voorschrijft. Het beschrijft wat u als zorgaanbieder moet doen. Uitgangspunt van de wetgever is geweest om </w:t>
          </w:r>
          <w:r w:rsidRPr="00E7183A">
            <w:rPr>
              <w:rFonts w:ascii="Arial" w:hAnsi="Arial" w:cs="Arial"/>
              <w:sz w:val="18"/>
              <w:szCs w:val="21"/>
            </w:rPr>
            <w:t>cliënten</w:t>
          </w:r>
          <w:r w:rsidR="002E2F51" w:rsidRPr="00E7183A">
            <w:rPr>
              <w:rFonts w:ascii="Arial" w:hAnsi="Arial" w:cs="Arial"/>
              <w:sz w:val="18"/>
              <w:szCs w:val="21"/>
            </w:rPr>
            <w:t xml:space="preserve"> een effectieve en laagdrempelige opvang van onvrede en klachten te bieden. De Wet schrijft niet altijd voor op welke manier dit moet gebeuren of welke medewerker dit moet doen. Denk bijvoorbeeld aan wie uw eerste aanspreekpunt is bij een klacht of hoe snel u contact opneemt met de klager nadat hij zijn onvrede heeft geuit. Ook is de Wet niet duidelijk wanneer de klacht formeel is, de klachtenprocedure start en daarmee ook de termijnen gaan lopen.</w:t>
          </w:r>
        </w:p>
        <w:p w:rsidR="002E2F51" w:rsidRPr="00E7183A" w:rsidRDefault="002E2F51" w:rsidP="002E2F51">
          <w:pPr>
            <w:jc w:val="both"/>
            <w:rPr>
              <w:rFonts w:ascii="Arial" w:hAnsi="Arial" w:cs="Arial"/>
              <w:sz w:val="18"/>
              <w:szCs w:val="21"/>
            </w:rPr>
          </w:pPr>
          <w:r w:rsidRPr="00E7183A">
            <w:rPr>
              <w:rFonts w:ascii="Arial" w:hAnsi="Arial" w:cs="Arial"/>
              <w:sz w:val="18"/>
              <w:szCs w:val="21"/>
            </w:rPr>
            <w:t>In deze bijlage is per artikel een toelichting gegeven. De toelichting is bedoeld ter verduidelijking voor de zorgaanbieders (pedicures en medisch pedicures).</w:t>
          </w:r>
          <w:r w:rsidR="00BD74DE" w:rsidRPr="00E7183A">
            <w:rPr>
              <w:rFonts w:ascii="Arial" w:hAnsi="Arial" w:cs="Arial"/>
              <w:sz w:val="18"/>
              <w:szCs w:val="21"/>
            </w:rPr>
            <w:t xml:space="preserve"> Deze bijlage kan verwijderd worden, wanneer een </w:t>
          </w:r>
          <w:proofErr w:type="spellStart"/>
          <w:r w:rsidR="00BD74DE" w:rsidRPr="00E7183A">
            <w:rPr>
              <w:rFonts w:ascii="Arial" w:hAnsi="Arial" w:cs="Arial"/>
              <w:sz w:val="18"/>
              <w:szCs w:val="21"/>
            </w:rPr>
            <w:t>ProVoet</w:t>
          </w:r>
          <w:proofErr w:type="spellEnd"/>
          <w:r w:rsidR="00BD74DE" w:rsidRPr="00E7183A">
            <w:rPr>
              <w:rFonts w:ascii="Arial" w:hAnsi="Arial" w:cs="Arial"/>
              <w:sz w:val="18"/>
              <w:szCs w:val="21"/>
            </w:rPr>
            <w:t xml:space="preserve">-lid deze modelregeling bewerkt. </w:t>
          </w:r>
        </w:p>
        <w:p w:rsidR="00D9142B" w:rsidRPr="00E7183A" w:rsidRDefault="00D9142B" w:rsidP="002E2F51">
          <w:pPr>
            <w:jc w:val="both"/>
            <w:rPr>
              <w:rFonts w:ascii="Arial" w:hAnsi="Arial" w:cs="Arial"/>
            </w:rPr>
          </w:pPr>
        </w:p>
        <w:p w:rsidR="00DB20C7" w:rsidRPr="00E7183A" w:rsidRDefault="00DB20C7" w:rsidP="002E2F51">
          <w:pPr>
            <w:jc w:val="both"/>
            <w:rPr>
              <w:rFonts w:ascii="Arial" w:hAnsi="Arial" w:cs="Arial"/>
            </w:rPr>
          </w:pPr>
          <w:r w:rsidRPr="00E7183A">
            <w:rPr>
              <w:rFonts w:ascii="Arial" w:hAnsi="Arial" w:cs="Arial"/>
            </w:rPr>
            <w:t>Artikel 1 | Begripsbepalingen</w:t>
          </w:r>
        </w:p>
        <w:p w:rsidR="00DB20C7" w:rsidRPr="00E7183A" w:rsidRDefault="00DB20C7" w:rsidP="002E2F51">
          <w:pPr>
            <w:jc w:val="both"/>
            <w:rPr>
              <w:rFonts w:ascii="Arial" w:hAnsi="Arial" w:cs="Arial"/>
              <w:sz w:val="18"/>
              <w:szCs w:val="21"/>
            </w:rPr>
          </w:pPr>
          <w:r w:rsidRPr="00E7183A">
            <w:rPr>
              <w:rFonts w:ascii="Arial" w:hAnsi="Arial" w:cs="Arial"/>
              <w:sz w:val="18"/>
              <w:szCs w:val="21"/>
            </w:rPr>
            <w:t xml:space="preserve">De definities in de </w:t>
          </w:r>
          <w:proofErr w:type="spellStart"/>
          <w:r w:rsidRPr="00E7183A">
            <w:rPr>
              <w:rFonts w:ascii="Arial" w:hAnsi="Arial" w:cs="Arial"/>
              <w:sz w:val="18"/>
              <w:szCs w:val="21"/>
            </w:rPr>
            <w:t>ProVoet</w:t>
          </w:r>
          <w:proofErr w:type="spellEnd"/>
          <w:r w:rsidRPr="00E7183A">
            <w:rPr>
              <w:rFonts w:ascii="Arial" w:hAnsi="Arial" w:cs="Arial"/>
              <w:sz w:val="18"/>
              <w:szCs w:val="21"/>
            </w:rPr>
            <w:t xml:space="preserve"> Klachtenregeling zijn uit de Wet overgenomen. Een aantal definities is hier verder toegelicht.</w:t>
          </w:r>
        </w:p>
        <w:p w:rsidR="00DB20C7" w:rsidRPr="00E7183A" w:rsidRDefault="00DB20C7" w:rsidP="002E2F51">
          <w:pPr>
            <w:jc w:val="both"/>
            <w:rPr>
              <w:rFonts w:ascii="Arial" w:hAnsi="Arial" w:cs="Arial"/>
              <w:b/>
              <w:sz w:val="18"/>
            </w:rPr>
          </w:pPr>
          <w:r w:rsidRPr="00E7183A">
            <w:rPr>
              <w:rFonts w:ascii="Arial" w:hAnsi="Arial" w:cs="Arial"/>
              <w:b/>
              <w:sz w:val="18"/>
            </w:rPr>
            <w:t>a  Klager</w:t>
          </w:r>
        </w:p>
        <w:p w:rsidR="00DB20C7" w:rsidRPr="00E7183A" w:rsidRDefault="00BD74DE" w:rsidP="002E2F51">
          <w:pPr>
            <w:jc w:val="both"/>
            <w:rPr>
              <w:rFonts w:ascii="Arial" w:hAnsi="Arial" w:cs="Arial"/>
              <w:sz w:val="18"/>
              <w:szCs w:val="21"/>
            </w:rPr>
          </w:pPr>
          <w:r w:rsidRPr="00E7183A">
            <w:rPr>
              <w:rFonts w:ascii="Arial" w:hAnsi="Arial" w:cs="Arial"/>
              <w:sz w:val="18"/>
              <w:szCs w:val="21"/>
            </w:rPr>
            <w:t xml:space="preserve">In de </w:t>
          </w:r>
          <w:proofErr w:type="spellStart"/>
          <w:r w:rsidRPr="00E7183A">
            <w:rPr>
              <w:rFonts w:ascii="Arial" w:hAnsi="Arial" w:cs="Arial"/>
              <w:sz w:val="18"/>
              <w:szCs w:val="21"/>
            </w:rPr>
            <w:t>ProVoet</w:t>
          </w:r>
          <w:proofErr w:type="spellEnd"/>
          <w:r w:rsidRPr="00E7183A">
            <w:rPr>
              <w:rFonts w:ascii="Arial" w:hAnsi="Arial" w:cs="Arial"/>
              <w:sz w:val="18"/>
              <w:szCs w:val="21"/>
            </w:rPr>
            <w:t xml:space="preserve"> K</w:t>
          </w:r>
          <w:r w:rsidR="00DB20C7" w:rsidRPr="00E7183A">
            <w:rPr>
              <w:rFonts w:ascii="Arial" w:hAnsi="Arial" w:cs="Arial"/>
              <w:sz w:val="18"/>
              <w:szCs w:val="21"/>
            </w:rPr>
            <w:t>lachtenregeling wordt de term klager gebruikt in plaats van cliënt, aangezien ook een vertegenwoordiger (gemachtigde) of nabestaande van de cliënt een klacht kan indienen. De Wet verbiedt om persoonsgegevens uit te wisselen met derden zonder dat daarvoor een wettelijke grondslag is. Dat betekent dat de vertegenwoordiger (gema</w:t>
          </w:r>
          <w:r w:rsidRPr="00E7183A">
            <w:rPr>
              <w:rFonts w:ascii="Arial" w:hAnsi="Arial" w:cs="Arial"/>
              <w:sz w:val="18"/>
              <w:szCs w:val="21"/>
            </w:rPr>
            <w:t>ch</w:t>
          </w:r>
          <w:r w:rsidR="00DB20C7" w:rsidRPr="00E7183A">
            <w:rPr>
              <w:rFonts w:ascii="Arial" w:hAnsi="Arial" w:cs="Arial"/>
              <w:sz w:val="18"/>
              <w:szCs w:val="21"/>
            </w:rPr>
            <w:t>tigde) een document moet kunnen laten zien dat hij of zij gemachtigd is namens de cliënt te handelen c.q. beslissen. Als dat document er niet is, mogen geen gegevens uitgewisseld worden met derden</w:t>
          </w:r>
          <w:r w:rsidR="004777E2" w:rsidRPr="00E7183A">
            <w:rPr>
              <w:rFonts w:ascii="Arial" w:hAnsi="Arial" w:cs="Arial"/>
              <w:sz w:val="18"/>
              <w:szCs w:val="21"/>
            </w:rPr>
            <w:t xml:space="preserve"> en kan er dus ook geen klacht</w:t>
          </w:r>
          <w:r w:rsidR="00DB20C7" w:rsidRPr="00E7183A">
            <w:rPr>
              <w:rFonts w:ascii="Arial" w:hAnsi="Arial" w:cs="Arial"/>
              <w:sz w:val="18"/>
              <w:szCs w:val="21"/>
            </w:rPr>
            <w:t>behandeling plaatsvinden.</w:t>
          </w:r>
        </w:p>
        <w:p w:rsidR="00DB20C7" w:rsidRPr="00E7183A" w:rsidRDefault="00DB20C7" w:rsidP="002E2F51">
          <w:pPr>
            <w:jc w:val="both"/>
            <w:rPr>
              <w:rFonts w:ascii="Arial" w:hAnsi="Arial" w:cs="Arial"/>
              <w:b/>
              <w:sz w:val="18"/>
            </w:rPr>
          </w:pPr>
          <w:r w:rsidRPr="00E7183A">
            <w:rPr>
              <w:rFonts w:ascii="Arial" w:hAnsi="Arial" w:cs="Arial"/>
              <w:b/>
              <w:sz w:val="18"/>
            </w:rPr>
            <w:t>b  Klacht</w:t>
          </w:r>
        </w:p>
        <w:p w:rsidR="00DB20C7" w:rsidRPr="00E7183A" w:rsidRDefault="00DB20C7" w:rsidP="002E2F51">
          <w:pPr>
            <w:jc w:val="both"/>
            <w:rPr>
              <w:rFonts w:ascii="Arial" w:hAnsi="Arial" w:cs="Arial"/>
              <w:sz w:val="18"/>
              <w:szCs w:val="21"/>
            </w:rPr>
          </w:pPr>
          <w:r w:rsidRPr="00E7183A">
            <w:rPr>
              <w:rFonts w:ascii="Arial" w:hAnsi="Arial" w:cs="Arial"/>
              <w:sz w:val="18"/>
              <w:szCs w:val="21"/>
            </w:rPr>
            <w:t xml:space="preserve">Voor de vraag of iemand ‘voor de zorgaanbieder werkzaam is’ is de juridische relatie tussen de zorgaanbieder en de betreffende persoon niet relevant. Dat betekent dat de reikwijdte van deze </w:t>
          </w:r>
          <w:proofErr w:type="spellStart"/>
          <w:r w:rsidRPr="00E7183A">
            <w:rPr>
              <w:rFonts w:ascii="Arial" w:hAnsi="Arial" w:cs="Arial"/>
              <w:sz w:val="18"/>
              <w:szCs w:val="21"/>
            </w:rPr>
            <w:t>ProVoet</w:t>
          </w:r>
          <w:proofErr w:type="spellEnd"/>
          <w:r w:rsidR="00CE79A4" w:rsidRPr="00E7183A">
            <w:rPr>
              <w:rFonts w:ascii="Arial" w:hAnsi="Arial" w:cs="Arial"/>
              <w:sz w:val="18"/>
              <w:szCs w:val="21"/>
            </w:rPr>
            <w:t xml:space="preserve"> K</w:t>
          </w:r>
          <w:r w:rsidRPr="00E7183A">
            <w:rPr>
              <w:rFonts w:ascii="Arial" w:hAnsi="Arial" w:cs="Arial"/>
              <w:sz w:val="18"/>
              <w:szCs w:val="21"/>
            </w:rPr>
            <w:t xml:space="preserve">lachtenregeling breder is en dat een klacht betrekking kan hebben op zorgverleners, </w:t>
          </w:r>
          <w:r w:rsidR="008C029A" w:rsidRPr="00E7183A">
            <w:rPr>
              <w:rFonts w:ascii="Arial" w:hAnsi="Arial" w:cs="Arial"/>
              <w:sz w:val="18"/>
              <w:szCs w:val="21"/>
            </w:rPr>
            <w:t>medewerkers</w:t>
          </w:r>
          <w:r w:rsidRPr="00E7183A">
            <w:rPr>
              <w:rFonts w:ascii="Arial" w:hAnsi="Arial" w:cs="Arial"/>
              <w:sz w:val="18"/>
              <w:szCs w:val="21"/>
            </w:rPr>
            <w:t xml:space="preserve"> van de zorgaanbieder, maar ook bijvoorbeeld stagiairs, waarnemers, uitzendkrachten of vrijwilligers. </w:t>
          </w:r>
          <w:r w:rsidR="00CE79A4" w:rsidRPr="00E7183A">
            <w:rPr>
              <w:rFonts w:ascii="Arial" w:hAnsi="Arial" w:cs="Arial"/>
              <w:sz w:val="18"/>
              <w:szCs w:val="21"/>
            </w:rPr>
            <w:t xml:space="preserve"> </w:t>
          </w:r>
        </w:p>
        <w:p w:rsidR="00D9142B" w:rsidRPr="00E7183A" w:rsidRDefault="00DB20C7" w:rsidP="00D9142B">
          <w:pPr>
            <w:jc w:val="both"/>
            <w:rPr>
              <w:rFonts w:ascii="Arial" w:hAnsi="Arial" w:cs="Arial"/>
              <w:sz w:val="18"/>
              <w:szCs w:val="21"/>
            </w:rPr>
          </w:pPr>
          <w:r w:rsidRPr="00E7183A">
            <w:rPr>
              <w:rFonts w:ascii="Arial" w:hAnsi="Arial" w:cs="Arial"/>
              <w:sz w:val="18"/>
              <w:szCs w:val="21"/>
            </w:rPr>
            <w:t xml:space="preserve">Niet iedere uiting van onvrede is een klacht of zal uitmonden in een klacht in de zin van de Wet. Het kan voorkomen dat een cliënt aangeeft niet tevreden te zijn met de bejegening. Er is dan geen sprake van een klacht in de zin van de Wet. Deze uiting van onvrede valt echter wel onder </w:t>
          </w:r>
          <w:r w:rsidR="00CE79A4" w:rsidRPr="00E7183A">
            <w:rPr>
              <w:rFonts w:ascii="Arial" w:hAnsi="Arial" w:cs="Arial"/>
              <w:sz w:val="18"/>
              <w:szCs w:val="21"/>
            </w:rPr>
            <w:t xml:space="preserve">de reikwijdte van deze </w:t>
          </w:r>
          <w:proofErr w:type="spellStart"/>
          <w:r w:rsidR="00CE79A4" w:rsidRPr="00E7183A">
            <w:rPr>
              <w:rFonts w:ascii="Arial" w:hAnsi="Arial" w:cs="Arial"/>
              <w:sz w:val="18"/>
              <w:szCs w:val="21"/>
            </w:rPr>
            <w:t>ProVoet</w:t>
          </w:r>
          <w:proofErr w:type="spellEnd"/>
          <w:r w:rsidR="00CE79A4" w:rsidRPr="00E7183A">
            <w:rPr>
              <w:rFonts w:ascii="Arial" w:hAnsi="Arial" w:cs="Arial"/>
              <w:sz w:val="18"/>
              <w:szCs w:val="21"/>
            </w:rPr>
            <w:t xml:space="preserve"> K</w:t>
          </w:r>
          <w:r w:rsidRPr="00E7183A">
            <w:rPr>
              <w:rFonts w:ascii="Arial" w:hAnsi="Arial" w:cs="Arial"/>
              <w:sz w:val="18"/>
              <w:szCs w:val="21"/>
            </w:rPr>
            <w:t xml:space="preserve">lachtenregeling en zal in behandeling worden genomen door de klachtenfunctionaris van </w:t>
          </w:r>
          <w:proofErr w:type="spellStart"/>
          <w:r w:rsidRPr="00E7183A">
            <w:rPr>
              <w:rFonts w:ascii="Arial" w:hAnsi="Arial" w:cs="Arial"/>
              <w:sz w:val="18"/>
              <w:szCs w:val="21"/>
            </w:rPr>
            <w:t>ProVoet</w:t>
          </w:r>
          <w:proofErr w:type="spellEnd"/>
          <w:r w:rsidRPr="00E7183A">
            <w:rPr>
              <w:rFonts w:ascii="Arial" w:hAnsi="Arial" w:cs="Arial"/>
              <w:sz w:val="18"/>
              <w:szCs w:val="21"/>
            </w:rPr>
            <w:t>.</w:t>
          </w:r>
        </w:p>
        <w:p w:rsidR="008C029A" w:rsidRPr="00E7183A" w:rsidRDefault="008C029A" w:rsidP="002E2F51">
          <w:pPr>
            <w:jc w:val="both"/>
            <w:rPr>
              <w:rFonts w:ascii="Arial" w:hAnsi="Arial" w:cs="Arial"/>
              <w:b/>
              <w:sz w:val="18"/>
            </w:rPr>
          </w:pPr>
          <w:r w:rsidRPr="00E7183A">
            <w:rPr>
              <w:rFonts w:ascii="Arial" w:hAnsi="Arial" w:cs="Arial"/>
              <w:b/>
              <w:sz w:val="18"/>
            </w:rPr>
            <w:t xml:space="preserve">c  Klachtenfunctionaris </w:t>
          </w:r>
        </w:p>
        <w:p w:rsidR="008C029A" w:rsidRPr="00E7183A" w:rsidRDefault="001409A1" w:rsidP="002E2F51">
          <w:pPr>
            <w:jc w:val="both"/>
            <w:rPr>
              <w:rFonts w:ascii="Arial" w:hAnsi="Arial" w:cs="Arial"/>
              <w:sz w:val="18"/>
              <w:szCs w:val="21"/>
            </w:rPr>
          </w:pPr>
          <w:r w:rsidRPr="00E7183A">
            <w:rPr>
              <w:rFonts w:ascii="Arial" w:hAnsi="Arial" w:cs="Arial"/>
              <w:sz w:val="18"/>
              <w:szCs w:val="21"/>
            </w:rPr>
            <w:t xml:space="preserve">De Wet bepaalt dat de zorgaanbieder ‘een daartoe geschikt te achten persoon’ aanwijst, die de taak heeft om cliënten op </w:t>
          </w:r>
          <w:r w:rsidR="00CE79A4" w:rsidRPr="00E7183A">
            <w:rPr>
              <w:rFonts w:ascii="Arial" w:hAnsi="Arial" w:cs="Arial"/>
              <w:sz w:val="18"/>
              <w:szCs w:val="21"/>
            </w:rPr>
            <w:t>h</w:t>
          </w:r>
          <w:r w:rsidRPr="00E7183A">
            <w:rPr>
              <w:rFonts w:ascii="Arial" w:hAnsi="Arial" w:cs="Arial"/>
              <w:sz w:val="18"/>
              <w:szCs w:val="21"/>
            </w:rPr>
            <w:t xml:space="preserve">un verzoek (gratis) te adviseren over </w:t>
          </w:r>
          <w:r w:rsidR="00CE79A4" w:rsidRPr="00E7183A">
            <w:rPr>
              <w:rFonts w:ascii="Arial" w:hAnsi="Arial" w:cs="Arial"/>
              <w:sz w:val="18"/>
              <w:szCs w:val="21"/>
            </w:rPr>
            <w:t xml:space="preserve">het </w:t>
          </w:r>
          <w:r w:rsidRPr="00E7183A">
            <w:rPr>
              <w:rFonts w:ascii="Arial" w:hAnsi="Arial" w:cs="Arial"/>
              <w:sz w:val="18"/>
              <w:szCs w:val="21"/>
            </w:rPr>
            <w:t>indienen van een klacht, bij te staan bij het formuleren daarvan en het onderzoeken van de mogelijkheden om de klacht op te lossen. De Wet koppelt geen specifieke benaming aan deze functie.</w:t>
          </w:r>
        </w:p>
        <w:p w:rsidR="001409A1" w:rsidRPr="00E7183A" w:rsidRDefault="001409A1" w:rsidP="002E2F51">
          <w:pPr>
            <w:jc w:val="both"/>
            <w:rPr>
              <w:rFonts w:ascii="Arial" w:hAnsi="Arial" w:cs="Arial"/>
              <w:b/>
              <w:sz w:val="18"/>
            </w:rPr>
          </w:pPr>
          <w:r w:rsidRPr="00E7183A">
            <w:rPr>
              <w:rFonts w:ascii="Arial" w:hAnsi="Arial" w:cs="Arial"/>
              <w:b/>
              <w:sz w:val="18"/>
            </w:rPr>
            <w:t>d  Aangeklaagde</w:t>
          </w:r>
        </w:p>
        <w:p w:rsidR="002E2F51" w:rsidRPr="00E7183A" w:rsidRDefault="001409A1" w:rsidP="001409A1">
          <w:pPr>
            <w:jc w:val="both"/>
            <w:rPr>
              <w:rFonts w:ascii="Arial" w:hAnsi="Arial" w:cs="Arial"/>
              <w:sz w:val="18"/>
              <w:szCs w:val="21"/>
            </w:rPr>
          </w:pPr>
          <w:r w:rsidRPr="00E7183A">
            <w:rPr>
              <w:rFonts w:ascii="Arial" w:hAnsi="Arial" w:cs="Arial"/>
              <w:sz w:val="18"/>
              <w:szCs w:val="21"/>
            </w:rPr>
            <w:t>De aangeklaagde is de persoon die op persoonlijke titel of op basis van een arbeidsovereenkomst of overeenkomst van opdracht werkzaam is voor de zorgaanbieder. Dit kunnen dus eveneens stagiairs, waarnemers, uitzendkracht</w:t>
          </w:r>
          <w:r w:rsidR="00E7183A" w:rsidRPr="00E7183A">
            <w:rPr>
              <w:rFonts w:ascii="Arial" w:hAnsi="Arial" w:cs="Arial"/>
              <w:sz w:val="18"/>
              <w:szCs w:val="21"/>
            </w:rPr>
            <w:t>en</w:t>
          </w:r>
          <w:r w:rsidRPr="00E7183A">
            <w:rPr>
              <w:rFonts w:ascii="Arial" w:hAnsi="Arial" w:cs="Arial"/>
              <w:sz w:val="18"/>
              <w:szCs w:val="21"/>
            </w:rPr>
            <w:t xml:space="preserve"> of vrijwilligers zijn. Ook bestaat de mogelijkheid dat een zorgaanbieder </w:t>
          </w:r>
          <w:r w:rsidR="000A7633" w:rsidRPr="00E7183A">
            <w:rPr>
              <w:rFonts w:ascii="Arial" w:hAnsi="Arial" w:cs="Arial"/>
              <w:sz w:val="18"/>
              <w:szCs w:val="21"/>
            </w:rPr>
            <w:t xml:space="preserve">een </w:t>
          </w:r>
          <w:r w:rsidRPr="00E7183A">
            <w:rPr>
              <w:rFonts w:ascii="Arial" w:hAnsi="Arial" w:cs="Arial"/>
              <w:sz w:val="18"/>
              <w:szCs w:val="21"/>
            </w:rPr>
            <w:t xml:space="preserve">stoel verhuurt aan </w:t>
          </w:r>
          <w:r w:rsidR="000A7633" w:rsidRPr="00E7183A">
            <w:rPr>
              <w:rFonts w:ascii="Arial" w:hAnsi="Arial" w:cs="Arial"/>
              <w:sz w:val="18"/>
              <w:szCs w:val="21"/>
            </w:rPr>
            <w:t xml:space="preserve">een </w:t>
          </w:r>
          <w:r w:rsidRPr="00E7183A">
            <w:rPr>
              <w:rFonts w:ascii="Arial" w:hAnsi="Arial" w:cs="Arial"/>
              <w:sz w:val="18"/>
              <w:szCs w:val="21"/>
            </w:rPr>
            <w:t xml:space="preserve">zelfstandig ondernemer die onder de vlag van de praktijk hun werkzaamheden uitvoeren. Deze (rechts)personen vallen onder </w:t>
          </w:r>
          <w:r w:rsidR="00576EBE" w:rsidRPr="00E7183A">
            <w:rPr>
              <w:rFonts w:ascii="Arial" w:hAnsi="Arial" w:cs="Arial"/>
              <w:sz w:val="18"/>
              <w:szCs w:val="21"/>
            </w:rPr>
            <w:t xml:space="preserve">de </w:t>
          </w:r>
          <w:r w:rsidRPr="00E7183A">
            <w:rPr>
              <w:rFonts w:ascii="Arial" w:hAnsi="Arial" w:cs="Arial"/>
              <w:sz w:val="18"/>
              <w:szCs w:val="21"/>
            </w:rPr>
            <w:t xml:space="preserve">reikwijdte van de </w:t>
          </w:r>
          <w:proofErr w:type="spellStart"/>
          <w:r w:rsidRPr="00E7183A">
            <w:rPr>
              <w:rFonts w:ascii="Arial" w:hAnsi="Arial" w:cs="Arial"/>
              <w:sz w:val="18"/>
              <w:szCs w:val="21"/>
            </w:rPr>
            <w:t>ProVoet</w:t>
          </w:r>
          <w:proofErr w:type="spellEnd"/>
          <w:r w:rsidR="000A7633" w:rsidRPr="00E7183A">
            <w:rPr>
              <w:rFonts w:ascii="Arial" w:hAnsi="Arial" w:cs="Arial"/>
              <w:sz w:val="18"/>
              <w:szCs w:val="21"/>
            </w:rPr>
            <w:t xml:space="preserve"> K</w:t>
          </w:r>
          <w:r w:rsidRPr="00E7183A">
            <w:rPr>
              <w:rFonts w:ascii="Arial" w:hAnsi="Arial" w:cs="Arial"/>
              <w:sz w:val="18"/>
              <w:szCs w:val="21"/>
            </w:rPr>
            <w:t>lachtenregeling.</w:t>
          </w:r>
          <w:r w:rsidR="000A7633" w:rsidRPr="00E7183A">
            <w:rPr>
              <w:rFonts w:ascii="Arial" w:hAnsi="Arial" w:cs="Arial"/>
              <w:sz w:val="18"/>
              <w:szCs w:val="21"/>
            </w:rPr>
            <w:t xml:space="preserve"> De klachtenregeling dient laagdrempelig te zijn en een cliënt weet vaak niet dat sprake is van stoelhuur door een zelfstandig ondernemer. Het verdient echter wel een advies om in de (stoel)huurovereenkomst expliciet te beschrijven hoe de </w:t>
          </w:r>
          <w:r w:rsidR="00576EBE" w:rsidRPr="00E7183A">
            <w:rPr>
              <w:rFonts w:ascii="Arial" w:hAnsi="Arial" w:cs="Arial"/>
              <w:sz w:val="18"/>
              <w:szCs w:val="21"/>
            </w:rPr>
            <w:t>afspraken rondom onder meer aansprakelijkheid zijn</w:t>
          </w:r>
          <w:r w:rsidR="000A7633" w:rsidRPr="00E7183A">
            <w:rPr>
              <w:rFonts w:ascii="Arial" w:hAnsi="Arial" w:cs="Arial"/>
              <w:sz w:val="18"/>
              <w:szCs w:val="21"/>
            </w:rPr>
            <w:t xml:space="preserve"> geregeld tussen stoelverhuurder en stoelhuurder.</w:t>
          </w:r>
        </w:p>
        <w:p w:rsidR="001409A1" w:rsidRPr="00E7183A" w:rsidRDefault="001409A1" w:rsidP="001409A1">
          <w:pPr>
            <w:jc w:val="both"/>
            <w:rPr>
              <w:rFonts w:ascii="Arial" w:hAnsi="Arial" w:cs="Arial"/>
              <w:b/>
              <w:sz w:val="18"/>
              <w:szCs w:val="21"/>
            </w:rPr>
          </w:pPr>
          <w:r w:rsidRPr="00E7183A">
            <w:rPr>
              <w:rFonts w:ascii="Arial" w:hAnsi="Arial" w:cs="Arial"/>
              <w:b/>
              <w:sz w:val="18"/>
              <w:szCs w:val="21"/>
            </w:rPr>
            <w:lastRenderedPageBreak/>
            <w:t>g  Oordeel</w:t>
          </w:r>
        </w:p>
        <w:p w:rsidR="00E318D1" w:rsidRPr="00E7183A" w:rsidRDefault="004B2496" w:rsidP="000A7633">
          <w:pPr>
            <w:jc w:val="both"/>
            <w:rPr>
              <w:rFonts w:ascii="Arial" w:hAnsi="Arial" w:cs="Arial"/>
              <w:sz w:val="18"/>
              <w:szCs w:val="21"/>
            </w:rPr>
          </w:pPr>
          <w:r w:rsidRPr="00E7183A">
            <w:rPr>
              <w:rFonts w:ascii="Arial" w:hAnsi="Arial" w:cs="Arial"/>
              <w:sz w:val="18"/>
              <w:szCs w:val="21"/>
            </w:rPr>
            <w:t xml:space="preserve">Een (voorlopig) standpunt is een inhoudelijke uitspraak over de klacht. </w:t>
          </w:r>
          <w:r w:rsidR="001409A1" w:rsidRPr="00E7183A">
            <w:rPr>
              <w:rFonts w:ascii="Arial" w:hAnsi="Arial" w:cs="Arial"/>
              <w:sz w:val="18"/>
              <w:szCs w:val="21"/>
            </w:rPr>
            <w:t xml:space="preserve">Een oordeel kan een standpunt of reactie van de klachtenfunctionaris van </w:t>
          </w:r>
          <w:proofErr w:type="spellStart"/>
          <w:r w:rsidR="001409A1" w:rsidRPr="00E7183A">
            <w:rPr>
              <w:rFonts w:ascii="Arial" w:hAnsi="Arial" w:cs="Arial"/>
              <w:sz w:val="18"/>
              <w:szCs w:val="21"/>
            </w:rPr>
            <w:t>ProVoet</w:t>
          </w:r>
          <w:proofErr w:type="spellEnd"/>
          <w:r w:rsidR="001409A1" w:rsidRPr="00E7183A">
            <w:rPr>
              <w:rFonts w:ascii="Arial" w:hAnsi="Arial" w:cs="Arial"/>
              <w:sz w:val="18"/>
              <w:szCs w:val="21"/>
            </w:rPr>
            <w:t xml:space="preserve"> zijn over een klacht ingediend via het klachtenformulier. </w:t>
          </w:r>
          <w:r w:rsidR="00B032AA" w:rsidRPr="00E7183A">
            <w:rPr>
              <w:rFonts w:ascii="Arial" w:hAnsi="Arial" w:cs="Arial"/>
              <w:sz w:val="18"/>
              <w:szCs w:val="21"/>
            </w:rPr>
            <w:t xml:space="preserve">Daarbij wordt door de klachtenfunctionaris van </w:t>
          </w:r>
          <w:proofErr w:type="spellStart"/>
          <w:r w:rsidR="00B032AA" w:rsidRPr="00E7183A">
            <w:rPr>
              <w:rFonts w:ascii="Arial" w:hAnsi="Arial" w:cs="Arial"/>
              <w:sz w:val="18"/>
              <w:szCs w:val="21"/>
            </w:rPr>
            <w:t>ProVoet</w:t>
          </w:r>
          <w:proofErr w:type="spellEnd"/>
          <w:r w:rsidR="00B032AA" w:rsidRPr="00E7183A">
            <w:rPr>
              <w:rFonts w:ascii="Arial" w:hAnsi="Arial" w:cs="Arial"/>
              <w:sz w:val="18"/>
              <w:szCs w:val="21"/>
            </w:rPr>
            <w:t xml:space="preserve"> met redenen omkleed aangegeven tot welk (voorlopig) oordeel het onderzoek van de klacht heeft geleid.</w:t>
          </w:r>
          <w:r w:rsidR="00E318D1" w:rsidRPr="00E7183A">
            <w:rPr>
              <w:rFonts w:ascii="Arial" w:hAnsi="Arial" w:cs="Arial"/>
              <w:sz w:val="18"/>
              <w:szCs w:val="21"/>
            </w:rPr>
            <w:t xml:space="preserve"> In het oordeel staan ook eventuele voorgestelde maatregelen en termijnen waarbinnen één en ander gerealiseerd moet zijn. </w:t>
          </w:r>
          <w:r w:rsidR="000A7633" w:rsidRPr="00E7183A">
            <w:rPr>
              <w:rFonts w:ascii="Arial" w:hAnsi="Arial" w:cs="Arial"/>
              <w:sz w:val="18"/>
              <w:szCs w:val="21"/>
            </w:rPr>
            <w:t xml:space="preserve">De klachtenfunctionaris van </w:t>
          </w:r>
          <w:proofErr w:type="spellStart"/>
          <w:r w:rsidR="000A7633" w:rsidRPr="00E7183A">
            <w:rPr>
              <w:rFonts w:ascii="Arial" w:hAnsi="Arial" w:cs="Arial"/>
              <w:sz w:val="18"/>
              <w:szCs w:val="21"/>
            </w:rPr>
            <w:t>ProVoet</w:t>
          </w:r>
          <w:proofErr w:type="spellEnd"/>
          <w:r w:rsidR="000A7633" w:rsidRPr="00E7183A">
            <w:rPr>
              <w:rFonts w:ascii="Arial" w:hAnsi="Arial" w:cs="Arial"/>
              <w:sz w:val="18"/>
              <w:szCs w:val="21"/>
            </w:rPr>
            <w:t xml:space="preserve"> velt  geen medisch oordeel, dat wil zeggen, zij beoordeelt niet de juistheid van de uitgevoerde medische behandeling. De klachtenfunctionaris is bemiddelaar en heeft geen medische achtergrond. Deze beoordeling kan wel worden gedaan door de verzekeraar of de Geschillencommissie.</w:t>
          </w:r>
        </w:p>
        <w:p w:rsidR="00E318D1" w:rsidRPr="00E7183A" w:rsidRDefault="00E318D1" w:rsidP="001409A1">
          <w:pPr>
            <w:jc w:val="both"/>
            <w:rPr>
              <w:rFonts w:ascii="Arial" w:hAnsi="Arial" w:cs="Arial"/>
              <w:sz w:val="18"/>
              <w:szCs w:val="21"/>
            </w:rPr>
          </w:pPr>
          <w:r w:rsidRPr="00E7183A">
            <w:rPr>
              <w:rFonts w:ascii="Arial" w:hAnsi="Arial" w:cs="Arial"/>
              <w:sz w:val="18"/>
              <w:szCs w:val="21"/>
            </w:rPr>
            <w:t xml:space="preserve">In voorkomende gevallen kan de </w:t>
          </w:r>
          <w:r w:rsidR="004B2496" w:rsidRPr="00E7183A">
            <w:rPr>
              <w:rFonts w:ascii="Arial" w:hAnsi="Arial" w:cs="Arial"/>
              <w:sz w:val="18"/>
              <w:szCs w:val="21"/>
            </w:rPr>
            <w:t xml:space="preserve">klachtenfunctionaris van </w:t>
          </w:r>
          <w:proofErr w:type="spellStart"/>
          <w:r w:rsidR="004B2496" w:rsidRPr="00E7183A">
            <w:rPr>
              <w:rFonts w:ascii="Arial" w:hAnsi="Arial" w:cs="Arial"/>
              <w:sz w:val="18"/>
              <w:szCs w:val="21"/>
            </w:rPr>
            <w:t>ProVoet</w:t>
          </w:r>
          <w:proofErr w:type="spellEnd"/>
          <w:r w:rsidR="004B2496" w:rsidRPr="00E7183A">
            <w:rPr>
              <w:rFonts w:ascii="Arial" w:hAnsi="Arial" w:cs="Arial"/>
              <w:sz w:val="18"/>
              <w:szCs w:val="21"/>
            </w:rPr>
            <w:t xml:space="preserve"> aan de </w:t>
          </w:r>
          <w:r w:rsidRPr="00E7183A">
            <w:rPr>
              <w:rFonts w:ascii="Arial" w:hAnsi="Arial" w:cs="Arial"/>
              <w:sz w:val="18"/>
              <w:szCs w:val="21"/>
            </w:rPr>
            <w:t xml:space="preserve">klager </w:t>
          </w:r>
          <w:r w:rsidR="004B2496" w:rsidRPr="00E7183A">
            <w:rPr>
              <w:rFonts w:ascii="Arial" w:hAnsi="Arial" w:cs="Arial"/>
              <w:sz w:val="18"/>
              <w:szCs w:val="21"/>
            </w:rPr>
            <w:t>adviseren</w:t>
          </w:r>
          <w:r w:rsidRPr="00E7183A">
            <w:rPr>
              <w:rFonts w:ascii="Arial" w:hAnsi="Arial" w:cs="Arial"/>
              <w:sz w:val="18"/>
              <w:szCs w:val="21"/>
            </w:rPr>
            <w:t xml:space="preserve"> om de zorgaanbieder formeel aansprakelijk te stellen voor de ontstane situatie en de schade die daaruit voortvloeit. Dat betekent dat de zorgaanbieder daarmee een pro forma melding bij zijn aansprakelijkheidsverzekeraar dient te doen. Dat advies kan de klachtenfunctionaris van </w:t>
          </w:r>
          <w:proofErr w:type="spellStart"/>
          <w:r w:rsidRPr="00E7183A">
            <w:rPr>
              <w:rFonts w:ascii="Arial" w:hAnsi="Arial" w:cs="Arial"/>
              <w:sz w:val="18"/>
              <w:szCs w:val="21"/>
            </w:rPr>
            <w:t>ProVoet</w:t>
          </w:r>
          <w:proofErr w:type="spellEnd"/>
          <w:r w:rsidRPr="00E7183A">
            <w:rPr>
              <w:rFonts w:ascii="Arial" w:hAnsi="Arial" w:cs="Arial"/>
              <w:sz w:val="18"/>
              <w:szCs w:val="21"/>
            </w:rPr>
            <w:t xml:space="preserve"> </w:t>
          </w:r>
          <w:r w:rsidR="004B2496" w:rsidRPr="00E7183A">
            <w:rPr>
              <w:rFonts w:ascii="Arial" w:hAnsi="Arial" w:cs="Arial"/>
              <w:sz w:val="18"/>
              <w:szCs w:val="21"/>
            </w:rPr>
            <w:t xml:space="preserve">ook apart </w:t>
          </w:r>
          <w:r w:rsidRPr="00E7183A">
            <w:rPr>
              <w:rFonts w:ascii="Arial" w:hAnsi="Arial" w:cs="Arial"/>
              <w:sz w:val="18"/>
              <w:szCs w:val="21"/>
            </w:rPr>
            <w:t xml:space="preserve">aan </w:t>
          </w:r>
          <w:r w:rsidR="004B2496" w:rsidRPr="00E7183A">
            <w:rPr>
              <w:rFonts w:ascii="Arial" w:hAnsi="Arial" w:cs="Arial"/>
              <w:sz w:val="18"/>
              <w:szCs w:val="21"/>
            </w:rPr>
            <w:t xml:space="preserve">de zorgaanbieder geven. In geval de verzekeraar ingeschakeld wordt, zal de rol van de klachtenfunctionaris zich beperken tot het bewaken van de procesgang. De inhoudelijke </w:t>
          </w:r>
          <w:r w:rsidR="000A7633" w:rsidRPr="00E7183A">
            <w:rPr>
              <w:rFonts w:ascii="Arial" w:hAnsi="Arial" w:cs="Arial"/>
              <w:sz w:val="18"/>
              <w:szCs w:val="21"/>
            </w:rPr>
            <w:t xml:space="preserve">(en eventueel medische) </w:t>
          </w:r>
          <w:r w:rsidR="004B2496" w:rsidRPr="00E7183A">
            <w:rPr>
              <w:rFonts w:ascii="Arial" w:hAnsi="Arial" w:cs="Arial"/>
              <w:sz w:val="18"/>
              <w:szCs w:val="21"/>
            </w:rPr>
            <w:t xml:space="preserve">beoordeling wordt te allen tijde aan de verzekeraar gelaten. </w:t>
          </w:r>
          <w:r w:rsidR="000A7633" w:rsidRPr="00E7183A">
            <w:rPr>
              <w:rFonts w:ascii="Arial" w:hAnsi="Arial" w:cs="Arial"/>
              <w:sz w:val="18"/>
              <w:szCs w:val="21"/>
            </w:rPr>
            <w:t>Zij zal daarvoor eventueel medisch specialisten raadplegen.</w:t>
          </w:r>
        </w:p>
        <w:p w:rsidR="00D9142B" w:rsidRPr="00E7183A" w:rsidRDefault="00D9142B" w:rsidP="001409A1">
          <w:pPr>
            <w:jc w:val="both"/>
            <w:rPr>
              <w:rFonts w:ascii="Arial" w:hAnsi="Arial" w:cs="Arial"/>
            </w:rPr>
          </w:pPr>
        </w:p>
        <w:p w:rsidR="004B2496" w:rsidRPr="00E7183A" w:rsidRDefault="004B2496" w:rsidP="001409A1">
          <w:pPr>
            <w:jc w:val="both"/>
            <w:rPr>
              <w:rFonts w:ascii="Arial" w:hAnsi="Arial" w:cs="Arial"/>
            </w:rPr>
          </w:pPr>
          <w:r w:rsidRPr="00E7183A">
            <w:rPr>
              <w:rFonts w:ascii="Arial" w:hAnsi="Arial" w:cs="Arial"/>
            </w:rPr>
            <w:t xml:space="preserve">Artikel 2 | Doelstelling </w:t>
          </w:r>
          <w:proofErr w:type="spellStart"/>
          <w:r w:rsidRPr="00E7183A">
            <w:rPr>
              <w:rFonts w:ascii="Arial" w:hAnsi="Arial" w:cs="Arial"/>
            </w:rPr>
            <w:t>ProVoet</w:t>
          </w:r>
          <w:proofErr w:type="spellEnd"/>
          <w:r w:rsidR="000A7633" w:rsidRPr="00E7183A">
            <w:rPr>
              <w:rFonts w:ascii="Arial" w:hAnsi="Arial" w:cs="Arial"/>
            </w:rPr>
            <w:t xml:space="preserve"> K</w:t>
          </w:r>
          <w:r w:rsidRPr="00E7183A">
            <w:rPr>
              <w:rFonts w:ascii="Arial" w:hAnsi="Arial" w:cs="Arial"/>
            </w:rPr>
            <w:t>lachtenregeling</w:t>
          </w:r>
        </w:p>
        <w:p w:rsidR="001409A1" w:rsidRPr="00E7183A" w:rsidRDefault="004B2496" w:rsidP="001409A1">
          <w:pPr>
            <w:jc w:val="both"/>
            <w:rPr>
              <w:rFonts w:ascii="Arial" w:hAnsi="Arial" w:cs="Arial"/>
              <w:sz w:val="18"/>
              <w:szCs w:val="21"/>
            </w:rPr>
          </w:pPr>
          <w:r w:rsidRPr="00E7183A">
            <w:rPr>
              <w:rFonts w:ascii="Arial" w:hAnsi="Arial" w:cs="Arial"/>
              <w:sz w:val="18"/>
              <w:szCs w:val="21"/>
            </w:rPr>
            <w:t xml:space="preserve">Het doel van de </w:t>
          </w:r>
          <w:proofErr w:type="spellStart"/>
          <w:r w:rsidRPr="00E7183A">
            <w:rPr>
              <w:rFonts w:ascii="Arial" w:hAnsi="Arial" w:cs="Arial"/>
              <w:sz w:val="18"/>
              <w:szCs w:val="21"/>
            </w:rPr>
            <w:t>ProVoet</w:t>
          </w:r>
          <w:proofErr w:type="spellEnd"/>
          <w:r w:rsidR="000A7633" w:rsidRPr="00E7183A">
            <w:rPr>
              <w:rFonts w:ascii="Arial" w:hAnsi="Arial" w:cs="Arial"/>
              <w:sz w:val="18"/>
              <w:szCs w:val="21"/>
            </w:rPr>
            <w:t xml:space="preserve"> K</w:t>
          </w:r>
          <w:r w:rsidRPr="00E7183A">
            <w:rPr>
              <w:rFonts w:ascii="Arial" w:hAnsi="Arial" w:cs="Arial"/>
              <w:sz w:val="18"/>
              <w:szCs w:val="21"/>
            </w:rPr>
            <w:t xml:space="preserve">lachtenregeling is het bieden van een laagdrempelige regeling voor het indienen en laten behandelen van klachten van consumenten. </w:t>
          </w:r>
          <w:r w:rsidR="000A7633" w:rsidRPr="00E7183A">
            <w:rPr>
              <w:rFonts w:ascii="Arial" w:hAnsi="Arial" w:cs="Arial"/>
              <w:sz w:val="18"/>
              <w:szCs w:val="21"/>
            </w:rPr>
            <w:t xml:space="preserve">Zij wil daarmee </w:t>
          </w:r>
          <w:r w:rsidR="008E02E3" w:rsidRPr="00E7183A">
            <w:rPr>
              <w:rFonts w:ascii="Arial" w:hAnsi="Arial" w:cs="Arial"/>
              <w:sz w:val="18"/>
              <w:szCs w:val="21"/>
            </w:rPr>
            <w:t xml:space="preserve">het wederzijds vertrouwen tussen cliënt en zorgaanbieder </w:t>
          </w:r>
          <w:r w:rsidR="000A7633" w:rsidRPr="00E7183A">
            <w:rPr>
              <w:rFonts w:ascii="Arial" w:hAnsi="Arial" w:cs="Arial"/>
              <w:sz w:val="18"/>
              <w:szCs w:val="21"/>
            </w:rPr>
            <w:t xml:space="preserve">proberen </w:t>
          </w:r>
          <w:r w:rsidR="008E02E3" w:rsidRPr="00E7183A">
            <w:rPr>
              <w:rFonts w:ascii="Arial" w:hAnsi="Arial" w:cs="Arial"/>
              <w:sz w:val="18"/>
              <w:szCs w:val="21"/>
            </w:rPr>
            <w:t xml:space="preserve">te herstellen. </w:t>
          </w:r>
          <w:r w:rsidRPr="00E7183A">
            <w:rPr>
              <w:rFonts w:ascii="Arial" w:hAnsi="Arial" w:cs="Arial"/>
              <w:sz w:val="18"/>
              <w:szCs w:val="21"/>
            </w:rPr>
            <w:t xml:space="preserve">Het doel van de </w:t>
          </w:r>
          <w:proofErr w:type="spellStart"/>
          <w:r w:rsidR="008E02E3" w:rsidRPr="00E7183A">
            <w:rPr>
              <w:rFonts w:ascii="Arial" w:hAnsi="Arial" w:cs="Arial"/>
              <w:sz w:val="18"/>
              <w:szCs w:val="21"/>
            </w:rPr>
            <w:t>ProVoet</w:t>
          </w:r>
          <w:proofErr w:type="spellEnd"/>
          <w:r w:rsidR="000A7633" w:rsidRPr="00E7183A">
            <w:rPr>
              <w:rFonts w:ascii="Arial" w:hAnsi="Arial" w:cs="Arial"/>
              <w:sz w:val="18"/>
              <w:szCs w:val="21"/>
            </w:rPr>
            <w:t xml:space="preserve"> K</w:t>
          </w:r>
          <w:r w:rsidRPr="00E7183A">
            <w:rPr>
              <w:rFonts w:ascii="Arial" w:hAnsi="Arial" w:cs="Arial"/>
              <w:sz w:val="18"/>
              <w:szCs w:val="21"/>
            </w:rPr>
            <w:t xml:space="preserve">lachtenregeling is niet </w:t>
          </w:r>
          <w:r w:rsidR="008E02E3" w:rsidRPr="00E7183A">
            <w:rPr>
              <w:rFonts w:ascii="Arial" w:hAnsi="Arial" w:cs="Arial"/>
              <w:sz w:val="18"/>
              <w:szCs w:val="21"/>
            </w:rPr>
            <w:t>het sanctioneren</w:t>
          </w:r>
          <w:r w:rsidRPr="00E7183A">
            <w:rPr>
              <w:rFonts w:ascii="Arial" w:hAnsi="Arial" w:cs="Arial"/>
              <w:sz w:val="18"/>
              <w:szCs w:val="21"/>
            </w:rPr>
            <w:t xml:space="preserve"> </w:t>
          </w:r>
          <w:r w:rsidR="008E02E3" w:rsidRPr="00E7183A">
            <w:rPr>
              <w:rFonts w:ascii="Arial" w:hAnsi="Arial" w:cs="Arial"/>
              <w:sz w:val="18"/>
              <w:szCs w:val="21"/>
            </w:rPr>
            <w:t>van</w:t>
          </w:r>
          <w:r w:rsidRPr="00E7183A">
            <w:rPr>
              <w:rFonts w:ascii="Arial" w:hAnsi="Arial" w:cs="Arial"/>
              <w:sz w:val="18"/>
              <w:szCs w:val="21"/>
            </w:rPr>
            <w:t xml:space="preserve"> individuele zorgaanbieders</w:t>
          </w:r>
          <w:r w:rsidR="00327D4E" w:rsidRPr="00E7183A">
            <w:rPr>
              <w:rFonts w:ascii="Arial" w:hAnsi="Arial" w:cs="Arial"/>
              <w:sz w:val="18"/>
              <w:szCs w:val="21"/>
            </w:rPr>
            <w:t xml:space="preserve">. Dat gebeurt ook niet. Wel wil </w:t>
          </w:r>
          <w:proofErr w:type="spellStart"/>
          <w:r w:rsidR="00327D4E" w:rsidRPr="00E7183A">
            <w:rPr>
              <w:rFonts w:ascii="Arial" w:hAnsi="Arial" w:cs="Arial"/>
              <w:sz w:val="18"/>
              <w:szCs w:val="21"/>
            </w:rPr>
            <w:t>ProVoet</w:t>
          </w:r>
          <w:proofErr w:type="spellEnd"/>
          <w:r w:rsidR="008E02E3" w:rsidRPr="00E7183A">
            <w:rPr>
              <w:rFonts w:ascii="Arial" w:hAnsi="Arial" w:cs="Arial"/>
              <w:sz w:val="18"/>
              <w:szCs w:val="21"/>
            </w:rPr>
            <w:t xml:space="preserve"> verbeterpunten op brancheniveau formuleren, onderzoeken en implementeren, zodat de kwaliteit van de hele beroepsgroep bevordert. De </w:t>
          </w:r>
          <w:r w:rsidR="00576EBE" w:rsidRPr="00E7183A">
            <w:rPr>
              <w:rFonts w:ascii="Arial" w:hAnsi="Arial" w:cs="Arial"/>
              <w:sz w:val="18"/>
              <w:szCs w:val="21"/>
            </w:rPr>
            <w:t>rapportages</w:t>
          </w:r>
          <w:r w:rsidR="008E02E3" w:rsidRPr="00E7183A">
            <w:rPr>
              <w:rFonts w:ascii="Arial" w:hAnsi="Arial" w:cs="Arial"/>
              <w:sz w:val="18"/>
              <w:szCs w:val="21"/>
            </w:rPr>
            <w:t xml:space="preserve"> die uit </w:t>
          </w:r>
          <w:r w:rsidR="00020246" w:rsidRPr="00E7183A">
            <w:rPr>
              <w:rFonts w:ascii="Arial" w:hAnsi="Arial" w:cs="Arial"/>
              <w:sz w:val="18"/>
              <w:szCs w:val="21"/>
            </w:rPr>
            <w:t>het</w:t>
          </w:r>
          <w:r w:rsidR="008E02E3" w:rsidRPr="00E7183A">
            <w:rPr>
              <w:rFonts w:ascii="Arial" w:hAnsi="Arial" w:cs="Arial"/>
              <w:sz w:val="18"/>
              <w:szCs w:val="21"/>
            </w:rPr>
            <w:t xml:space="preserve"> klachtenregistratie</w:t>
          </w:r>
          <w:r w:rsidR="00020246" w:rsidRPr="00E7183A">
            <w:rPr>
              <w:rFonts w:ascii="Arial" w:hAnsi="Arial" w:cs="Arial"/>
              <w:sz w:val="18"/>
              <w:szCs w:val="21"/>
            </w:rPr>
            <w:t>systeem</w:t>
          </w:r>
          <w:r w:rsidR="008E02E3" w:rsidRPr="00E7183A">
            <w:rPr>
              <w:rFonts w:ascii="Arial" w:hAnsi="Arial" w:cs="Arial"/>
              <w:sz w:val="18"/>
              <w:szCs w:val="21"/>
            </w:rPr>
            <w:t xml:space="preserve"> </w:t>
          </w:r>
          <w:r w:rsidR="00576EBE" w:rsidRPr="00E7183A">
            <w:rPr>
              <w:rFonts w:ascii="Arial" w:hAnsi="Arial" w:cs="Arial"/>
              <w:sz w:val="18"/>
              <w:szCs w:val="21"/>
            </w:rPr>
            <w:t>komen</w:t>
          </w:r>
          <w:r w:rsidR="00020246" w:rsidRPr="00E7183A">
            <w:rPr>
              <w:rFonts w:ascii="Arial" w:hAnsi="Arial" w:cs="Arial"/>
              <w:sz w:val="18"/>
              <w:szCs w:val="21"/>
            </w:rPr>
            <w:t>,</w:t>
          </w:r>
          <w:r w:rsidR="008E02E3" w:rsidRPr="00E7183A">
            <w:rPr>
              <w:rFonts w:ascii="Arial" w:hAnsi="Arial" w:cs="Arial"/>
              <w:sz w:val="18"/>
              <w:szCs w:val="21"/>
            </w:rPr>
            <w:t xml:space="preserve"> </w:t>
          </w:r>
          <w:r w:rsidR="00576EBE" w:rsidRPr="00E7183A">
            <w:rPr>
              <w:rFonts w:ascii="Arial" w:hAnsi="Arial" w:cs="Arial"/>
              <w:sz w:val="18"/>
              <w:szCs w:val="21"/>
            </w:rPr>
            <w:t>zijn</w:t>
          </w:r>
          <w:r w:rsidR="008E02E3" w:rsidRPr="00E7183A">
            <w:rPr>
              <w:rFonts w:ascii="Arial" w:hAnsi="Arial" w:cs="Arial"/>
              <w:sz w:val="18"/>
              <w:szCs w:val="21"/>
            </w:rPr>
            <w:t xml:space="preserve"> d</w:t>
          </w:r>
          <w:r w:rsidR="00D9142B" w:rsidRPr="00E7183A">
            <w:rPr>
              <w:rFonts w:ascii="Arial" w:hAnsi="Arial" w:cs="Arial"/>
              <w:sz w:val="18"/>
              <w:szCs w:val="21"/>
            </w:rPr>
            <w:t>a</w:t>
          </w:r>
          <w:r w:rsidR="008E02E3" w:rsidRPr="00E7183A">
            <w:rPr>
              <w:rFonts w:ascii="Arial" w:hAnsi="Arial" w:cs="Arial"/>
              <w:sz w:val="18"/>
              <w:szCs w:val="21"/>
            </w:rPr>
            <w:t xml:space="preserve">arom </w:t>
          </w:r>
          <w:proofErr w:type="spellStart"/>
          <w:r w:rsidR="00A07D9D" w:rsidRPr="00E7183A">
            <w:rPr>
              <w:rFonts w:ascii="Arial" w:hAnsi="Arial" w:cs="Arial"/>
              <w:sz w:val="18"/>
              <w:szCs w:val="21"/>
            </w:rPr>
            <w:t>gepseudonimiseerd</w:t>
          </w:r>
          <w:proofErr w:type="spellEnd"/>
          <w:r w:rsidR="008E02E3" w:rsidRPr="00E7183A">
            <w:rPr>
              <w:rFonts w:ascii="Arial" w:hAnsi="Arial" w:cs="Arial"/>
              <w:sz w:val="18"/>
              <w:szCs w:val="21"/>
            </w:rPr>
            <w:t xml:space="preserve"> en niet </w:t>
          </w:r>
          <w:r w:rsidR="00A07D9D" w:rsidRPr="00E7183A">
            <w:rPr>
              <w:rFonts w:ascii="Arial" w:hAnsi="Arial" w:cs="Arial"/>
              <w:sz w:val="18"/>
              <w:szCs w:val="21"/>
            </w:rPr>
            <w:t xml:space="preserve">direct </w:t>
          </w:r>
          <w:r w:rsidR="008E02E3" w:rsidRPr="00E7183A">
            <w:rPr>
              <w:rFonts w:ascii="Arial" w:hAnsi="Arial" w:cs="Arial"/>
              <w:sz w:val="18"/>
              <w:szCs w:val="21"/>
            </w:rPr>
            <w:t>herleidbaar tot individuele zorgaanbieders.</w:t>
          </w:r>
        </w:p>
        <w:p w:rsidR="00D9142B" w:rsidRPr="00E7183A" w:rsidRDefault="00D9142B">
          <w:pPr>
            <w:rPr>
              <w:rFonts w:ascii="Arial" w:hAnsi="Arial" w:cs="Arial"/>
            </w:rPr>
          </w:pPr>
        </w:p>
        <w:p w:rsidR="008E02E3" w:rsidRPr="00E7183A" w:rsidRDefault="008E02E3" w:rsidP="001409A1">
          <w:pPr>
            <w:jc w:val="both"/>
            <w:rPr>
              <w:rFonts w:ascii="Arial" w:hAnsi="Arial" w:cs="Arial"/>
            </w:rPr>
          </w:pPr>
          <w:r w:rsidRPr="00E7183A">
            <w:rPr>
              <w:rFonts w:ascii="Arial" w:hAnsi="Arial" w:cs="Arial"/>
            </w:rPr>
            <w:t xml:space="preserve">Artikel 3 | Indienen van </w:t>
          </w:r>
          <w:r w:rsidR="00B76DDB" w:rsidRPr="00E7183A">
            <w:rPr>
              <w:rFonts w:ascii="Arial" w:hAnsi="Arial" w:cs="Arial"/>
            </w:rPr>
            <w:t>een</w:t>
          </w:r>
          <w:r w:rsidRPr="00E7183A">
            <w:rPr>
              <w:rFonts w:ascii="Arial" w:hAnsi="Arial" w:cs="Arial"/>
            </w:rPr>
            <w:t xml:space="preserve"> klacht</w:t>
          </w:r>
        </w:p>
        <w:p w:rsidR="008E02E3" w:rsidRPr="00E7183A" w:rsidRDefault="00327D4E" w:rsidP="001409A1">
          <w:pPr>
            <w:jc w:val="both"/>
            <w:rPr>
              <w:rFonts w:ascii="Arial" w:hAnsi="Arial" w:cs="Arial"/>
              <w:sz w:val="18"/>
              <w:szCs w:val="21"/>
            </w:rPr>
          </w:pPr>
          <w:r w:rsidRPr="00E7183A">
            <w:rPr>
              <w:rFonts w:ascii="Arial" w:hAnsi="Arial" w:cs="Arial"/>
              <w:sz w:val="18"/>
              <w:szCs w:val="21"/>
            </w:rPr>
            <w:t xml:space="preserve">De Wet benadrukt </w:t>
          </w:r>
          <w:r w:rsidR="006C3844" w:rsidRPr="00E7183A">
            <w:rPr>
              <w:rFonts w:ascii="Arial" w:hAnsi="Arial" w:cs="Arial"/>
              <w:sz w:val="18"/>
              <w:szCs w:val="21"/>
            </w:rPr>
            <w:t xml:space="preserve">dat de interne klachtenregeling van een zorgaanbieder zo veel mogelijk moet voorzien in een informele oplossingsgerichte aanpak van uitingen van onvrede </w:t>
          </w:r>
          <w:r w:rsidR="00020246" w:rsidRPr="00E7183A">
            <w:rPr>
              <w:rFonts w:ascii="Arial" w:hAnsi="Arial" w:cs="Arial"/>
              <w:sz w:val="18"/>
              <w:szCs w:val="21"/>
            </w:rPr>
            <w:t>en</w:t>
          </w:r>
          <w:r w:rsidR="006C3844" w:rsidRPr="00E7183A">
            <w:rPr>
              <w:rFonts w:ascii="Arial" w:hAnsi="Arial" w:cs="Arial"/>
              <w:sz w:val="18"/>
              <w:szCs w:val="21"/>
            </w:rPr>
            <w:t xml:space="preserve"> klachten. Dit om formele klachten te voorkomen. De uiting van onv</w:t>
          </w:r>
          <w:r w:rsidR="00020246" w:rsidRPr="00E7183A">
            <w:rPr>
              <w:rFonts w:ascii="Arial" w:hAnsi="Arial" w:cs="Arial"/>
              <w:sz w:val="18"/>
              <w:szCs w:val="21"/>
            </w:rPr>
            <w:t>rede kan mondeling, telefonisch en</w:t>
          </w:r>
          <w:r w:rsidR="006C3844" w:rsidRPr="00E7183A">
            <w:rPr>
              <w:rFonts w:ascii="Arial" w:hAnsi="Arial" w:cs="Arial"/>
              <w:sz w:val="18"/>
              <w:szCs w:val="21"/>
            </w:rPr>
            <w:t xml:space="preserve"> schriftelijk (digitaal) ingediend worden. Formeel vallen </w:t>
          </w:r>
          <w:r w:rsidR="00020246" w:rsidRPr="00E7183A">
            <w:rPr>
              <w:rFonts w:ascii="Arial" w:hAnsi="Arial" w:cs="Arial"/>
              <w:sz w:val="18"/>
              <w:szCs w:val="21"/>
            </w:rPr>
            <w:t xml:space="preserve">niet al </w:t>
          </w:r>
          <w:r w:rsidR="006C3844" w:rsidRPr="00E7183A">
            <w:rPr>
              <w:rFonts w:ascii="Arial" w:hAnsi="Arial" w:cs="Arial"/>
              <w:sz w:val="18"/>
              <w:szCs w:val="21"/>
            </w:rPr>
            <w:t>deze uitingen onder de Wet, maar ze vallen</w:t>
          </w:r>
          <w:r w:rsidR="00020246" w:rsidRPr="00E7183A">
            <w:rPr>
              <w:rFonts w:ascii="Arial" w:hAnsi="Arial" w:cs="Arial"/>
              <w:sz w:val="18"/>
              <w:szCs w:val="21"/>
            </w:rPr>
            <w:t xml:space="preserve"> </w:t>
          </w:r>
          <w:proofErr w:type="spellStart"/>
          <w:r w:rsidR="00020246" w:rsidRPr="00E7183A">
            <w:rPr>
              <w:rFonts w:ascii="Arial" w:hAnsi="Arial" w:cs="Arial"/>
              <w:sz w:val="18"/>
              <w:szCs w:val="21"/>
            </w:rPr>
            <w:t>wèl</w:t>
          </w:r>
          <w:proofErr w:type="spellEnd"/>
          <w:r w:rsidR="00020246" w:rsidRPr="00E7183A">
            <w:rPr>
              <w:rFonts w:ascii="Arial" w:hAnsi="Arial" w:cs="Arial"/>
              <w:sz w:val="18"/>
              <w:szCs w:val="21"/>
            </w:rPr>
            <w:t xml:space="preserve"> onder de </w:t>
          </w:r>
          <w:proofErr w:type="spellStart"/>
          <w:r w:rsidR="00020246" w:rsidRPr="00E7183A">
            <w:rPr>
              <w:rFonts w:ascii="Arial" w:hAnsi="Arial" w:cs="Arial"/>
              <w:sz w:val="18"/>
              <w:szCs w:val="21"/>
            </w:rPr>
            <w:t>ProVoet</w:t>
          </w:r>
          <w:proofErr w:type="spellEnd"/>
          <w:r w:rsidR="00020246" w:rsidRPr="00E7183A">
            <w:rPr>
              <w:rFonts w:ascii="Arial" w:hAnsi="Arial" w:cs="Arial"/>
              <w:sz w:val="18"/>
              <w:szCs w:val="21"/>
            </w:rPr>
            <w:t xml:space="preserve"> K</w:t>
          </w:r>
          <w:r w:rsidR="006C3844" w:rsidRPr="00E7183A">
            <w:rPr>
              <w:rFonts w:ascii="Arial" w:hAnsi="Arial" w:cs="Arial"/>
              <w:sz w:val="18"/>
              <w:szCs w:val="21"/>
            </w:rPr>
            <w:t xml:space="preserve">lachtenregeling. De behandeling van deze niet-schriftelijke klachten is vormvrij en niet formeel.  In deze fase is er ruimte om in samenspraak met de klager tot een informele oplossing van de klacht te komen. </w:t>
          </w:r>
        </w:p>
        <w:p w:rsidR="00D9766A" w:rsidRPr="00E7183A" w:rsidRDefault="00D9766A" w:rsidP="001409A1">
          <w:pPr>
            <w:jc w:val="both"/>
            <w:rPr>
              <w:rFonts w:ascii="Arial" w:hAnsi="Arial" w:cs="Arial"/>
              <w:sz w:val="18"/>
              <w:szCs w:val="21"/>
            </w:rPr>
          </w:pPr>
          <w:r w:rsidRPr="00E7183A">
            <w:rPr>
              <w:rFonts w:ascii="Arial" w:hAnsi="Arial" w:cs="Arial"/>
              <w:sz w:val="18"/>
              <w:szCs w:val="21"/>
            </w:rPr>
            <w:t>Lid</w:t>
          </w:r>
          <w:r w:rsidR="00B474C4" w:rsidRPr="00E7183A">
            <w:rPr>
              <w:rFonts w:ascii="Arial" w:hAnsi="Arial" w:cs="Arial"/>
              <w:sz w:val="18"/>
              <w:szCs w:val="21"/>
            </w:rPr>
            <w:t xml:space="preserve"> 1: De zorgaanbieder draagt zorg dat een klager laagdrempelig zijn onvrede kan neerleggen bij de zorgaanbieder. Dit kan bijvoorbeeld door een </w:t>
          </w:r>
          <w:r w:rsidR="00E11FE3" w:rsidRPr="00E7183A">
            <w:rPr>
              <w:rFonts w:ascii="Arial" w:hAnsi="Arial" w:cs="Arial"/>
              <w:sz w:val="18"/>
              <w:szCs w:val="21"/>
            </w:rPr>
            <w:t>e</w:t>
          </w:r>
          <w:r w:rsidR="00B474C4" w:rsidRPr="00E7183A">
            <w:rPr>
              <w:rFonts w:ascii="Arial" w:hAnsi="Arial" w:cs="Arial"/>
              <w:sz w:val="18"/>
              <w:szCs w:val="21"/>
            </w:rPr>
            <w:t xml:space="preserve">mailadres of telefoonnummer op de website te plaatsen. Als de klager zich bij onvrede niet eerst tot de zorgverlener of diens leidinggevende wil wenden, kan de klager gebruik maken van </w:t>
          </w:r>
          <w:r w:rsidR="00020246" w:rsidRPr="00E7183A">
            <w:rPr>
              <w:rFonts w:ascii="Arial" w:hAnsi="Arial" w:cs="Arial"/>
              <w:sz w:val="18"/>
              <w:szCs w:val="21"/>
            </w:rPr>
            <w:t xml:space="preserve">de klachtenfunctionaris van </w:t>
          </w:r>
          <w:proofErr w:type="spellStart"/>
          <w:r w:rsidR="00020246" w:rsidRPr="00E7183A">
            <w:rPr>
              <w:rFonts w:ascii="Arial" w:hAnsi="Arial" w:cs="Arial"/>
              <w:sz w:val="18"/>
              <w:szCs w:val="21"/>
            </w:rPr>
            <w:t>ProVoet</w:t>
          </w:r>
          <w:proofErr w:type="spellEnd"/>
          <w:r w:rsidR="00B474C4" w:rsidRPr="00E7183A">
            <w:rPr>
              <w:rFonts w:ascii="Arial" w:hAnsi="Arial" w:cs="Arial"/>
              <w:sz w:val="18"/>
              <w:szCs w:val="21"/>
            </w:rPr>
            <w:t xml:space="preserve">. Ook kan de zorgaanbieder de </w:t>
          </w:r>
          <w:r w:rsidR="00020246" w:rsidRPr="00E7183A">
            <w:rPr>
              <w:rFonts w:ascii="Arial" w:hAnsi="Arial" w:cs="Arial"/>
              <w:sz w:val="18"/>
              <w:szCs w:val="21"/>
            </w:rPr>
            <w:t xml:space="preserve">klachtenfunctionaris van </w:t>
          </w:r>
          <w:proofErr w:type="spellStart"/>
          <w:r w:rsidR="00020246" w:rsidRPr="00E7183A">
            <w:rPr>
              <w:rFonts w:ascii="Arial" w:hAnsi="Arial" w:cs="Arial"/>
              <w:sz w:val="18"/>
              <w:szCs w:val="21"/>
            </w:rPr>
            <w:t>ProVoet</w:t>
          </w:r>
          <w:proofErr w:type="spellEnd"/>
          <w:r w:rsidR="00B474C4" w:rsidRPr="00E7183A">
            <w:rPr>
              <w:rFonts w:ascii="Arial" w:hAnsi="Arial" w:cs="Arial"/>
              <w:sz w:val="18"/>
              <w:szCs w:val="21"/>
            </w:rPr>
            <w:t xml:space="preserve"> als eerste aanspreekpunt voor onvrede inzetten.</w:t>
          </w:r>
          <w:r w:rsidR="00E11FE3" w:rsidRPr="00E7183A">
            <w:rPr>
              <w:rFonts w:ascii="Arial" w:hAnsi="Arial" w:cs="Arial"/>
              <w:sz w:val="18"/>
              <w:szCs w:val="21"/>
            </w:rPr>
            <w:t xml:space="preserve"> Het dringend advies is echter om zelf eerst in gesprek te gaan met de klager, omdat deze zich gehoord wil voelen door de zorgaanbieder.</w:t>
          </w:r>
        </w:p>
        <w:p w:rsidR="00E24B13" w:rsidRPr="00E7183A" w:rsidRDefault="00E24B13" w:rsidP="001409A1">
          <w:pPr>
            <w:jc w:val="both"/>
            <w:rPr>
              <w:rFonts w:ascii="Arial" w:hAnsi="Arial" w:cs="Arial"/>
              <w:sz w:val="18"/>
              <w:szCs w:val="21"/>
            </w:rPr>
          </w:pPr>
          <w:r w:rsidRPr="00E7183A">
            <w:rPr>
              <w:rFonts w:ascii="Arial" w:hAnsi="Arial" w:cs="Arial"/>
              <w:sz w:val="18"/>
              <w:szCs w:val="21"/>
            </w:rPr>
            <w:t>Lid 3: Als de onvrede van de klager niet informeel opgelost kan worden, dient de zorgverlener of diens leidinggevende de klager</w:t>
          </w:r>
          <w:r w:rsidR="00020246" w:rsidRPr="00E7183A">
            <w:rPr>
              <w:rFonts w:ascii="Arial" w:hAnsi="Arial" w:cs="Arial"/>
              <w:sz w:val="18"/>
              <w:szCs w:val="21"/>
            </w:rPr>
            <w:t xml:space="preserve"> attent te maken op de </w:t>
          </w:r>
          <w:proofErr w:type="spellStart"/>
          <w:r w:rsidR="00020246" w:rsidRPr="00E7183A">
            <w:rPr>
              <w:rFonts w:ascii="Arial" w:hAnsi="Arial" w:cs="Arial"/>
              <w:sz w:val="18"/>
              <w:szCs w:val="21"/>
            </w:rPr>
            <w:t>ProVoet</w:t>
          </w:r>
          <w:proofErr w:type="spellEnd"/>
          <w:r w:rsidR="00020246" w:rsidRPr="00E7183A">
            <w:rPr>
              <w:rFonts w:ascii="Arial" w:hAnsi="Arial" w:cs="Arial"/>
              <w:sz w:val="18"/>
              <w:szCs w:val="21"/>
            </w:rPr>
            <w:t xml:space="preserve"> K</w:t>
          </w:r>
          <w:r w:rsidRPr="00E7183A">
            <w:rPr>
              <w:rFonts w:ascii="Arial" w:hAnsi="Arial" w:cs="Arial"/>
              <w:sz w:val="18"/>
              <w:szCs w:val="21"/>
            </w:rPr>
            <w:t xml:space="preserve">lachtenregeling en te verwijzen naar </w:t>
          </w:r>
          <w:r w:rsidR="00020246" w:rsidRPr="00E7183A">
            <w:rPr>
              <w:rFonts w:ascii="Arial" w:hAnsi="Arial" w:cs="Arial"/>
              <w:sz w:val="18"/>
              <w:szCs w:val="21"/>
            </w:rPr>
            <w:t xml:space="preserve">de klachtenfunctionaris van </w:t>
          </w:r>
          <w:proofErr w:type="spellStart"/>
          <w:r w:rsidR="00020246" w:rsidRPr="00E7183A">
            <w:rPr>
              <w:rFonts w:ascii="Arial" w:hAnsi="Arial" w:cs="Arial"/>
              <w:sz w:val="18"/>
              <w:szCs w:val="21"/>
            </w:rPr>
            <w:t>ProVoet</w:t>
          </w:r>
          <w:proofErr w:type="spellEnd"/>
          <w:r w:rsidRPr="00E7183A">
            <w:rPr>
              <w:rFonts w:ascii="Arial" w:hAnsi="Arial" w:cs="Arial"/>
              <w:sz w:val="18"/>
              <w:szCs w:val="21"/>
            </w:rPr>
            <w:t xml:space="preserve">. De Wet bepaalt dat de zorgaanbieder de klachtenregeling op geschikte wijze onder de aandacht brengt van haar cliënten. Een goede inzet van </w:t>
          </w:r>
          <w:r w:rsidR="00020246" w:rsidRPr="00E7183A">
            <w:rPr>
              <w:rFonts w:ascii="Arial" w:hAnsi="Arial" w:cs="Arial"/>
              <w:sz w:val="18"/>
              <w:szCs w:val="21"/>
            </w:rPr>
            <w:t xml:space="preserve">de klachtenfunctionaris van </w:t>
          </w:r>
          <w:proofErr w:type="spellStart"/>
          <w:r w:rsidR="00020246" w:rsidRPr="00E7183A">
            <w:rPr>
              <w:rFonts w:ascii="Arial" w:hAnsi="Arial" w:cs="Arial"/>
              <w:sz w:val="18"/>
              <w:szCs w:val="21"/>
            </w:rPr>
            <w:t>ProVoet</w:t>
          </w:r>
          <w:proofErr w:type="spellEnd"/>
          <w:r w:rsidR="00020246" w:rsidRPr="00E7183A">
            <w:rPr>
              <w:rFonts w:ascii="Arial" w:hAnsi="Arial" w:cs="Arial"/>
              <w:sz w:val="18"/>
              <w:szCs w:val="21"/>
            </w:rPr>
            <w:t xml:space="preserve"> </w:t>
          </w:r>
          <w:r w:rsidRPr="00E7183A">
            <w:rPr>
              <w:rFonts w:ascii="Arial" w:hAnsi="Arial" w:cs="Arial"/>
              <w:sz w:val="18"/>
              <w:szCs w:val="21"/>
            </w:rPr>
            <w:t>kan vo</w:t>
          </w:r>
          <w:r w:rsidR="00E11FE3" w:rsidRPr="00E7183A">
            <w:rPr>
              <w:rFonts w:ascii="Arial" w:hAnsi="Arial" w:cs="Arial"/>
              <w:sz w:val="18"/>
              <w:szCs w:val="21"/>
            </w:rPr>
            <w:t>o</w:t>
          </w:r>
          <w:r w:rsidRPr="00E7183A">
            <w:rPr>
              <w:rFonts w:ascii="Arial" w:hAnsi="Arial" w:cs="Arial"/>
              <w:sz w:val="18"/>
              <w:szCs w:val="21"/>
            </w:rPr>
            <w:t>rkomen dat een uiting van onvrede uiteindelijk leidt tot formele klachten in de zin van de Wet.</w:t>
          </w:r>
        </w:p>
        <w:p w:rsidR="00E24B13" w:rsidRPr="00E7183A" w:rsidRDefault="00E24B13" w:rsidP="001409A1">
          <w:pPr>
            <w:jc w:val="both"/>
            <w:rPr>
              <w:rFonts w:ascii="Arial" w:hAnsi="Arial" w:cs="Arial"/>
              <w:sz w:val="18"/>
              <w:szCs w:val="21"/>
            </w:rPr>
          </w:pPr>
          <w:r w:rsidRPr="00E7183A">
            <w:rPr>
              <w:rFonts w:ascii="Arial" w:hAnsi="Arial" w:cs="Arial"/>
              <w:sz w:val="18"/>
              <w:szCs w:val="21"/>
            </w:rPr>
            <w:t xml:space="preserve">Lid 5: Dat een klacht voorzien moet zijn van een datum, is om </w:t>
          </w:r>
          <w:r w:rsidR="000E041B" w:rsidRPr="00E7183A">
            <w:rPr>
              <w:rFonts w:ascii="Arial" w:hAnsi="Arial" w:cs="Arial"/>
              <w:sz w:val="18"/>
              <w:szCs w:val="21"/>
            </w:rPr>
            <w:t>vast te stellen</w:t>
          </w:r>
          <w:r w:rsidRPr="00E7183A">
            <w:rPr>
              <w:rFonts w:ascii="Arial" w:hAnsi="Arial" w:cs="Arial"/>
              <w:sz w:val="18"/>
              <w:szCs w:val="21"/>
            </w:rPr>
            <w:t xml:space="preserve"> wanneer een klachtdossier start en termijnen gaan lopen. De Wet beoogt niet dat alle klachten schriftelijk moeten worden gesteld. Het is juist de bedoeling om zoveel mogelijk eventuele klachten in een vroegtijdig stadium gezamenlijk op te lossen, zodat een formele klacht wordt voorkomen. Juist dat maakt de </w:t>
          </w:r>
          <w:proofErr w:type="spellStart"/>
          <w:r w:rsidRPr="00E7183A">
            <w:rPr>
              <w:rFonts w:ascii="Arial" w:hAnsi="Arial" w:cs="Arial"/>
              <w:sz w:val="18"/>
              <w:szCs w:val="21"/>
            </w:rPr>
            <w:t>ProVoet</w:t>
          </w:r>
          <w:proofErr w:type="spellEnd"/>
          <w:r w:rsidRPr="00E7183A">
            <w:rPr>
              <w:rFonts w:ascii="Arial" w:hAnsi="Arial" w:cs="Arial"/>
              <w:sz w:val="18"/>
              <w:szCs w:val="21"/>
            </w:rPr>
            <w:t xml:space="preserve">-klachtenregeling laagdrempelig. </w:t>
          </w:r>
          <w:r w:rsidR="00020246" w:rsidRPr="00E7183A">
            <w:rPr>
              <w:rFonts w:ascii="Arial" w:hAnsi="Arial" w:cs="Arial"/>
              <w:sz w:val="18"/>
              <w:szCs w:val="21"/>
            </w:rPr>
            <w:t xml:space="preserve">De klachtenfunctionaris van </w:t>
          </w:r>
          <w:proofErr w:type="spellStart"/>
          <w:r w:rsidR="00020246" w:rsidRPr="00E7183A">
            <w:rPr>
              <w:rFonts w:ascii="Arial" w:hAnsi="Arial" w:cs="Arial"/>
              <w:sz w:val="18"/>
              <w:szCs w:val="21"/>
            </w:rPr>
            <w:t>ProVoet</w:t>
          </w:r>
          <w:proofErr w:type="spellEnd"/>
          <w:r w:rsidR="00020246" w:rsidRPr="00E7183A">
            <w:rPr>
              <w:rFonts w:ascii="Arial" w:hAnsi="Arial" w:cs="Arial"/>
              <w:sz w:val="18"/>
              <w:szCs w:val="21"/>
            </w:rPr>
            <w:t xml:space="preserve"> </w:t>
          </w:r>
          <w:r w:rsidRPr="00E7183A">
            <w:rPr>
              <w:rFonts w:ascii="Arial" w:hAnsi="Arial" w:cs="Arial"/>
              <w:sz w:val="18"/>
              <w:szCs w:val="21"/>
            </w:rPr>
            <w:t>neemt schriftelijke</w:t>
          </w:r>
          <w:r w:rsidR="00020246" w:rsidRPr="00E7183A">
            <w:rPr>
              <w:rFonts w:ascii="Arial" w:hAnsi="Arial" w:cs="Arial"/>
              <w:sz w:val="18"/>
              <w:szCs w:val="21"/>
            </w:rPr>
            <w:t xml:space="preserve"> (digitale</w:t>
          </w:r>
          <w:r w:rsidRPr="00E7183A">
            <w:rPr>
              <w:rFonts w:ascii="Arial" w:hAnsi="Arial" w:cs="Arial"/>
              <w:sz w:val="18"/>
              <w:szCs w:val="21"/>
            </w:rPr>
            <w:t>, mondeling</w:t>
          </w:r>
          <w:r w:rsidR="00020246" w:rsidRPr="00E7183A">
            <w:rPr>
              <w:rFonts w:ascii="Arial" w:hAnsi="Arial" w:cs="Arial"/>
              <w:sz w:val="18"/>
              <w:szCs w:val="21"/>
            </w:rPr>
            <w:t>e</w:t>
          </w:r>
          <w:r w:rsidRPr="00E7183A">
            <w:rPr>
              <w:rFonts w:ascii="Arial" w:hAnsi="Arial" w:cs="Arial"/>
              <w:sz w:val="18"/>
              <w:szCs w:val="21"/>
            </w:rPr>
            <w:t xml:space="preserve"> </w:t>
          </w:r>
          <w:r w:rsidRPr="00E7183A">
            <w:rPr>
              <w:rFonts w:ascii="Arial" w:hAnsi="Arial" w:cs="Arial"/>
              <w:sz w:val="18"/>
              <w:szCs w:val="21"/>
            </w:rPr>
            <w:lastRenderedPageBreak/>
            <w:t xml:space="preserve">en telefonische klachten aan. Wanneer de klachten mondeling of telefonisch worden gemeld, stelt de klachtenfunctionaris van </w:t>
          </w:r>
          <w:proofErr w:type="spellStart"/>
          <w:r w:rsidRPr="00E7183A">
            <w:rPr>
              <w:rFonts w:ascii="Arial" w:hAnsi="Arial" w:cs="Arial"/>
              <w:sz w:val="18"/>
              <w:szCs w:val="21"/>
            </w:rPr>
            <w:t>ProVoet</w:t>
          </w:r>
          <w:proofErr w:type="spellEnd"/>
          <w:r w:rsidRPr="00E7183A">
            <w:rPr>
              <w:rFonts w:ascii="Arial" w:hAnsi="Arial" w:cs="Arial"/>
              <w:sz w:val="18"/>
              <w:szCs w:val="21"/>
            </w:rPr>
            <w:t xml:space="preserve"> de klacht op schrift. De zorgaanbieder kan aan (digitaal) formulier beschikbaar stellen via de website (bekendheid). De klachtenfunctionaris van </w:t>
          </w:r>
          <w:proofErr w:type="spellStart"/>
          <w:r w:rsidRPr="00E7183A">
            <w:rPr>
              <w:rFonts w:ascii="Arial" w:hAnsi="Arial" w:cs="Arial"/>
              <w:sz w:val="18"/>
              <w:szCs w:val="21"/>
            </w:rPr>
            <w:t>ProVoet</w:t>
          </w:r>
          <w:proofErr w:type="spellEnd"/>
          <w:r w:rsidRPr="00E7183A">
            <w:rPr>
              <w:rFonts w:ascii="Arial" w:hAnsi="Arial" w:cs="Arial"/>
              <w:sz w:val="18"/>
              <w:szCs w:val="21"/>
            </w:rPr>
            <w:t xml:space="preserve"> registreert de </w:t>
          </w:r>
          <w:proofErr w:type="spellStart"/>
          <w:r w:rsidR="00020246" w:rsidRPr="00E7183A">
            <w:rPr>
              <w:rFonts w:ascii="Arial" w:hAnsi="Arial" w:cs="Arial"/>
              <w:sz w:val="18"/>
              <w:szCs w:val="21"/>
            </w:rPr>
            <w:t>ge</w:t>
          </w:r>
          <w:r w:rsidR="00A07D9D" w:rsidRPr="00E7183A">
            <w:rPr>
              <w:rFonts w:ascii="Arial" w:hAnsi="Arial" w:cs="Arial"/>
              <w:sz w:val="18"/>
              <w:szCs w:val="21"/>
            </w:rPr>
            <w:t>pseudo</w:t>
          </w:r>
          <w:r w:rsidR="00020246" w:rsidRPr="00E7183A">
            <w:rPr>
              <w:rFonts w:ascii="Arial" w:hAnsi="Arial" w:cs="Arial"/>
              <w:sz w:val="18"/>
              <w:szCs w:val="21"/>
            </w:rPr>
            <w:t>nimiseerde</w:t>
          </w:r>
          <w:proofErr w:type="spellEnd"/>
          <w:r w:rsidR="00020246" w:rsidRPr="00E7183A">
            <w:rPr>
              <w:rFonts w:ascii="Arial" w:hAnsi="Arial" w:cs="Arial"/>
              <w:sz w:val="18"/>
              <w:szCs w:val="21"/>
            </w:rPr>
            <w:t xml:space="preserve"> </w:t>
          </w:r>
          <w:r w:rsidRPr="00E7183A">
            <w:rPr>
              <w:rFonts w:ascii="Arial" w:hAnsi="Arial" w:cs="Arial"/>
              <w:sz w:val="18"/>
              <w:szCs w:val="21"/>
            </w:rPr>
            <w:t>klachten (digitaal) voor kwaliteitsdoeleinden.</w:t>
          </w:r>
        </w:p>
        <w:p w:rsidR="00D9142B" w:rsidRPr="00E7183A" w:rsidRDefault="00D9142B" w:rsidP="001409A1">
          <w:pPr>
            <w:jc w:val="both"/>
            <w:rPr>
              <w:rFonts w:ascii="Arial" w:hAnsi="Arial" w:cs="Arial"/>
            </w:rPr>
          </w:pPr>
        </w:p>
        <w:p w:rsidR="000E041B" w:rsidRPr="00E7183A" w:rsidRDefault="000E041B" w:rsidP="001409A1">
          <w:pPr>
            <w:jc w:val="both"/>
            <w:rPr>
              <w:rFonts w:ascii="Arial" w:hAnsi="Arial" w:cs="Arial"/>
            </w:rPr>
          </w:pPr>
          <w:r w:rsidRPr="00E7183A">
            <w:rPr>
              <w:rFonts w:ascii="Arial" w:hAnsi="Arial" w:cs="Arial"/>
            </w:rPr>
            <w:t>Artikel 4 | Ontvankelijkheid</w:t>
          </w:r>
        </w:p>
        <w:p w:rsidR="009331FF" w:rsidRPr="00E7183A" w:rsidRDefault="009331FF" w:rsidP="001409A1">
          <w:pPr>
            <w:jc w:val="both"/>
            <w:rPr>
              <w:rFonts w:ascii="Arial" w:hAnsi="Arial" w:cs="Arial"/>
              <w:sz w:val="18"/>
              <w:szCs w:val="21"/>
            </w:rPr>
          </w:pPr>
          <w:r w:rsidRPr="00E7183A">
            <w:rPr>
              <w:rFonts w:ascii="Arial" w:hAnsi="Arial" w:cs="Arial"/>
              <w:sz w:val="18"/>
              <w:szCs w:val="21"/>
            </w:rPr>
            <w:t>Een klacht is ontvankelijk als deze in behandeling wordt genomen</w:t>
          </w:r>
          <w:r w:rsidR="00E11FE3" w:rsidRPr="00E7183A">
            <w:rPr>
              <w:rFonts w:ascii="Arial" w:hAnsi="Arial" w:cs="Arial"/>
              <w:sz w:val="18"/>
              <w:szCs w:val="21"/>
            </w:rPr>
            <w:t xml:space="preserve"> (bemiddelbaar is)</w:t>
          </w:r>
          <w:r w:rsidRPr="00E7183A">
            <w:rPr>
              <w:rFonts w:ascii="Arial" w:hAnsi="Arial" w:cs="Arial"/>
              <w:sz w:val="18"/>
              <w:szCs w:val="21"/>
            </w:rPr>
            <w:t xml:space="preserve">. Er is echter een aantal redenen waarom een klacht niet in behandeling wordt genomen. In dit artikel staat een aantal van deze redenen benoemd. Dit kan te maken hebben met het feit dat de klacht buiten de reikwijdte van de klachtenregeling valt of dat het een klacht betreft over een zorgaanbieder die geen lid is van </w:t>
          </w:r>
          <w:proofErr w:type="spellStart"/>
          <w:r w:rsidRPr="00E7183A">
            <w:rPr>
              <w:rFonts w:ascii="Arial" w:hAnsi="Arial" w:cs="Arial"/>
              <w:sz w:val="18"/>
              <w:szCs w:val="21"/>
            </w:rPr>
            <w:t>ProVoet</w:t>
          </w:r>
          <w:proofErr w:type="spellEnd"/>
          <w:r w:rsidRPr="00E7183A">
            <w:rPr>
              <w:rFonts w:ascii="Arial" w:hAnsi="Arial" w:cs="Arial"/>
              <w:sz w:val="18"/>
              <w:szCs w:val="21"/>
            </w:rPr>
            <w:t xml:space="preserve">. Ook wanneer klachten betrekking hebben op een kwestie die al geruime tijd geleden heeft plaatsgevonden, is de klacht niet bemiddelbaar. </w:t>
          </w:r>
        </w:p>
        <w:p w:rsidR="00D9142B" w:rsidRPr="00E7183A" w:rsidRDefault="00D9142B" w:rsidP="001409A1">
          <w:pPr>
            <w:jc w:val="both"/>
            <w:rPr>
              <w:rFonts w:ascii="Arial" w:hAnsi="Arial" w:cs="Arial"/>
            </w:rPr>
          </w:pPr>
        </w:p>
        <w:p w:rsidR="009331FF" w:rsidRPr="00E7183A" w:rsidRDefault="004777E2" w:rsidP="001409A1">
          <w:pPr>
            <w:jc w:val="both"/>
            <w:rPr>
              <w:rFonts w:ascii="Arial" w:hAnsi="Arial" w:cs="Arial"/>
            </w:rPr>
          </w:pPr>
          <w:r w:rsidRPr="00E7183A">
            <w:rPr>
              <w:rFonts w:ascii="Arial" w:hAnsi="Arial" w:cs="Arial"/>
            </w:rPr>
            <w:t>Artikel 5 | Klacht</w:t>
          </w:r>
          <w:r w:rsidR="009331FF" w:rsidRPr="00E7183A">
            <w:rPr>
              <w:rFonts w:ascii="Arial" w:hAnsi="Arial" w:cs="Arial"/>
            </w:rPr>
            <w:t>behandeling</w:t>
          </w:r>
        </w:p>
        <w:p w:rsidR="009331FF" w:rsidRPr="00E7183A" w:rsidRDefault="009331FF" w:rsidP="001409A1">
          <w:pPr>
            <w:jc w:val="both"/>
            <w:rPr>
              <w:rFonts w:ascii="Arial" w:hAnsi="Arial" w:cs="Arial"/>
              <w:sz w:val="18"/>
              <w:szCs w:val="21"/>
            </w:rPr>
          </w:pPr>
          <w:r w:rsidRPr="00E7183A">
            <w:rPr>
              <w:rFonts w:ascii="Arial" w:hAnsi="Arial" w:cs="Arial"/>
              <w:sz w:val="18"/>
              <w:szCs w:val="21"/>
            </w:rPr>
            <w:t>Dit artikel beschrijft hoe de klacht behandeld gaat worden.</w:t>
          </w:r>
        </w:p>
        <w:p w:rsidR="00D7755A" w:rsidRPr="00E7183A" w:rsidRDefault="009331FF" w:rsidP="00D7755A">
          <w:pPr>
            <w:jc w:val="both"/>
            <w:rPr>
              <w:rFonts w:ascii="Arial" w:hAnsi="Arial" w:cs="Arial"/>
              <w:sz w:val="18"/>
              <w:szCs w:val="21"/>
            </w:rPr>
          </w:pPr>
          <w:r w:rsidRPr="00E7183A">
            <w:rPr>
              <w:rFonts w:ascii="Arial" w:hAnsi="Arial" w:cs="Arial"/>
              <w:sz w:val="18"/>
              <w:szCs w:val="21"/>
            </w:rPr>
            <w:t xml:space="preserve">Lid 1:  </w:t>
          </w:r>
          <w:r w:rsidR="008E5707" w:rsidRPr="00E7183A">
            <w:rPr>
              <w:rFonts w:ascii="Arial" w:hAnsi="Arial" w:cs="Arial"/>
              <w:sz w:val="18"/>
              <w:szCs w:val="21"/>
            </w:rPr>
            <w:t xml:space="preserve">De klachtenfunctionaris is in dienst bij </w:t>
          </w:r>
          <w:proofErr w:type="spellStart"/>
          <w:r w:rsidR="008E5707" w:rsidRPr="00E7183A">
            <w:rPr>
              <w:rFonts w:ascii="Arial" w:hAnsi="Arial" w:cs="Arial"/>
              <w:sz w:val="18"/>
              <w:szCs w:val="21"/>
            </w:rPr>
            <w:t>ProVoet</w:t>
          </w:r>
          <w:proofErr w:type="spellEnd"/>
          <w:r w:rsidR="008E5707" w:rsidRPr="00E7183A">
            <w:rPr>
              <w:rFonts w:ascii="Arial" w:hAnsi="Arial" w:cs="Arial"/>
              <w:sz w:val="18"/>
              <w:szCs w:val="21"/>
            </w:rPr>
            <w:t xml:space="preserve"> en daarmee onpartijdig en onafhankelijk. </w:t>
          </w:r>
          <w:proofErr w:type="spellStart"/>
          <w:r w:rsidR="008E5707" w:rsidRPr="00E7183A">
            <w:rPr>
              <w:rFonts w:ascii="Arial" w:hAnsi="Arial" w:cs="Arial"/>
              <w:sz w:val="18"/>
              <w:szCs w:val="21"/>
            </w:rPr>
            <w:t>ProVoet</w:t>
          </w:r>
          <w:proofErr w:type="spellEnd"/>
          <w:r w:rsidR="008E5707" w:rsidRPr="00E7183A">
            <w:rPr>
              <w:rFonts w:ascii="Arial" w:hAnsi="Arial" w:cs="Arial"/>
              <w:sz w:val="18"/>
              <w:szCs w:val="21"/>
            </w:rPr>
            <w:t xml:space="preserve"> is de brancheorganisatie voor alle pedicures en heeft </w:t>
          </w:r>
          <w:r w:rsidR="00D7755A" w:rsidRPr="00E7183A">
            <w:rPr>
              <w:rFonts w:ascii="Arial" w:hAnsi="Arial" w:cs="Arial"/>
              <w:sz w:val="18"/>
              <w:szCs w:val="21"/>
            </w:rPr>
            <w:t xml:space="preserve">met deze model-klachtenovereenkomst het </w:t>
          </w:r>
          <w:r w:rsidR="008E5707" w:rsidRPr="00E7183A">
            <w:rPr>
              <w:rFonts w:ascii="Arial" w:hAnsi="Arial" w:cs="Arial"/>
              <w:sz w:val="18"/>
              <w:szCs w:val="21"/>
            </w:rPr>
            <w:t xml:space="preserve">doel de </w:t>
          </w:r>
          <w:r w:rsidR="00D7755A" w:rsidRPr="00E7183A">
            <w:rPr>
              <w:rFonts w:ascii="Arial" w:hAnsi="Arial" w:cs="Arial"/>
              <w:sz w:val="18"/>
              <w:szCs w:val="21"/>
            </w:rPr>
            <w:t>kwaliteit van de dienstverlening</w:t>
          </w:r>
          <w:r w:rsidR="00DB1518" w:rsidRPr="00E7183A">
            <w:rPr>
              <w:rFonts w:ascii="Arial" w:hAnsi="Arial" w:cs="Arial"/>
              <w:sz w:val="18"/>
              <w:szCs w:val="21"/>
            </w:rPr>
            <w:t xml:space="preserve"> van de pedicurebranche</w:t>
          </w:r>
          <w:r w:rsidR="00D7755A" w:rsidRPr="00E7183A">
            <w:rPr>
              <w:rFonts w:ascii="Arial" w:hAnsi="Arial" w:cs="Arial"/>
              <w:sz w:val="18"/>
              <w:szCs w:val="21"/>
            </w:rPr>
            <w:t xml:space="preserve"> te verbeteren.</w:t>
          </w:r>
        </w:p>
        <w:p w:rsidR="00D7755A" w:rsidRPr="00E7183A" w:rsidRDefault="00D7755A" w:rsidP="00D7755A">
          <w:pPr>
            <w:jc w:val="both"/>
            <w:rPr>
              <w:rFonts w:ascii="Arial" w:hAnsi="Arial" w:cs="Arial"/>
              <w:sz w:val="18"/>
              <w:szCs w:val="21"/>
            </w:rPr>
          </w:pPr>
          <w:r w:rsidRPr="00E7183A">
            <w:rPr>
              <w:rFonts w:ascii="Arial" w:hAnsi="Arial" w:cs="Arial"/>
              <w:sz w:val="18"/>
              <w:szCs w:val="21"/>
            </w:rPr>
            <w:t>Lid 4: Als de klager zich niet kan vinden in de uitkomst van de klacht</w:t>
          </w:r>
          <w:r w:rsidR="004777E2" w:rsidRPr="00E7183A">
            <w:rPr>
              <w:rFonts w:ascii="Arial" w:hAnsi="Arial" w:cs="Arial"/>
              <w:sz w:val="18"/>
              <w:szCs w:val="21"/>
            </w:rPr>
            <w:t>en</w:t>
          </w:r>
          <w:r w:rsidRPr="00E7183A">
            <w:rPr>
              <w:rFonts w:ascii="Arial" w:hAnsi="Arial" w:cs="Arial"/>
              <w:sz w:val="18"/>
              <w:szCs w:val="21"/>
            </w:rPr>
            <w:t>afhandeling of als een persoon die door de zorgaanbieder ten onrechte als vertegenwoordiger van de klager is geweigerd, kan het geschil schriftelijk voorgelegd worden aan de Geschillencommissie Uiterlijke Verzorging.</w:t>
          </w:r>
        </w:p>
        <w:p w:rsidR="00D7755A" w:rsidRPr="00E7183A" w:rsidRDefault="00D7755A" w:rsidP="00D7755A">
          <w:pPr>
            <w:jc w:val="both"/>
            <w:rPr>
              <w:rFonts w:ascii="Arial" w:hAnsi="Arial" w:cs="Arial"/>
              <w:sz w:val="18"/>
              <w:szCs w:val="21"/>
            </w:rPr>
          </w:pPr>
          <w:r w:rsidRPr="00E7183A">
            <w:rPr>
              <w:rFonts w:ascii="Arial" w:hAnsi="Arial" w:cs="Arial"/>
              <w:sz w:val="18"/>
              <w:szCs w:val="21"/>
            </w:rPr>
            <w:t xml:space="preserve">Lid 5: De zorgaanbieder bepaalt het oordeel. De klachtenfunctionaris van </w:t>
          </w:r>
          <w:proofErr w:type="spellStart"/>
          <w:r w:rsidRPr="00E7183A">
            <w:rPr>
              <w:rFonts w:ascii="Arial" w:hAnsi="Arial" w:cs="Arial"/>
              <w:sz w:val="18"/>
              <w:szCs w:val="21"/>
            </w:rPr>
            <w:t>ProVoet</w:t>
          </w:r>
          <w:proofErr w:type="spellEnd"/>
          <w:r w:rsidRPr="00E7183A">
            <w:rPr>
              <w:rFonts w:ascii="Arial" w:hAnsi="Arial" w:cs="Arial"/>
              <w:sz w:val="18"/>
              <w:szCs w:val="21"/>
            </w:rPr>
            <w:t xml:space="preserve"> zal de zorgaanbieder desgewenst behulpzaam zijn bij het verwoorden van deze beslissing in begrijpelijke formulering voor de cliënt.</w:t>
          </w:r>
        </w:p>
        <w:p w:rsidR="005F2B4D" w:rsidRPr="00E7183A" w:rsidRDefault="005F2B4D" w:rsidP="00D7755A">
          <w:pPr>
            <w:jc w:val="both"/>
            <w:rPr>
              <w:rFonts w:ascii="Arial" w:hAnsi="Arial" w:cs="Arial"/>
              <w:sz w:val="18"/>
              <w:szCs w:val="21"/>
            </w:rPr>
          </w:pPr>
          <w:r w:rsidRPr="00E7183A">
            <w:rPr>
              <w:rFonts w:ascii="Arial" w:hAnsi="Arial" w:cs="Arial"/>
              <w:sz w:val="18"/>
              <w:szCs w:val="21"/>
            </w:rPr>
            <w:t>Lid 6: Wanneer de klacht mondeling wordt ingetrokken, wordt de intrekking schriftelijk (digitaal) bevestigd aan de klager onder vermelding van de datum van het gesprek en eventueel de reden van de intrekking. De zorgaanbieder kan, om dringende redenen, ook vragen om de klachtbehandeling stop te zetten. Van dringende redenen is bijvoorbeeld sprake als een klager zich agressief naar een medewerker uit</w:t>
          </w:r>
          <w:r w:rsidR="005F5C1D" w:rsidRPr="00E7183A">
            <w:rPr>
              <w:rFonts w:ascii="Arial" w:hAnsi="Arial" w:cs="Arial"/>
              <w:sz w:val="18"/>
              <w:szCs w:val="21"/>
            </w:rPr>
            <w:t>, geweld gebruikt</w:t>
          </w:r>
          <w:r w:rsidRPr="00E7183A">
            <w:rPr>
              <w:rFonts w:ascii="Arial" w:hAnsi="Arial" w:cs="Arial"/>
              <w:sz w:val="18"/>
              <w:szCs w:val="21"/>
            </w:rPr>
            <w:t xml:space="preserve"> of zich op andere wijze ernstig misdraagt </w:t>
          </w:r>
          <w:r w:rsidR="005F5C1D" w:rsidRPr="00E7183A">
            <w:rPr>
              <w:rFonts w:ascii="Arial" w:hAnsi="Arial" w:cs="Arial"/>
              <w:sz w:val="18"/>
              <w:szCs w:val="21"/>
            </w:rPr>
            <w:t xml:space="preserve">(pesten, seksuele intimidatie, machtsmisbruik, discriminatie, racisme) </w:t>
          </w:r>
          <w:r w:rsidRPr="00E7183A">
            <w:rPr>
              <w:rFonts w:ascii="Arial" w:hAnsi="Arial" w:cs="Arial"/>
              <w:sz w:val="18"/>
              <w:szCs w:val="21"/>
            </w:rPr>
            <w:t>waardoor voortzetting van de klachtbehandeling in alle redelijkheid niet meer van de zorgaanbieder kan worden verlangd. Zie daarvoor ook artikel 4 “Ontvankelijkheid”</w:t>
          </w:r>
          <w:r w:rsidR="005F5C1D" w:rsidRPr="00E7183A">
            <w:rPr>
              <w:rFonts w:ascii="Arial" w:hAnsi="Arial" w:cs="Arial"/>
              <w:sz w:val="18"/>
              <w:szCs w:val="21"/>
            </w:rPr>
            <w:t>. De klager wordt schriftelijk geïnformeerd ove</w:t>
          </w:r>
          <w:r w:rsidR="004777E2" w:rsidRPr="00E7183A">
            <w:rPr>
              <w:rFonts w:ascii="Arial" w:hAnsi="Arial" w:cs="Arial"/>
              <w:sz w:val="18"/>
              <w:szCs w:val="21"/>
            </w:rPr>
            <w:t>r de stopzetting van de klacht</w:t>
          </w:r>
          <w:r w:rsidR="005F5C1D" w:rsidRPr="00E7183A">
            <w:rPr>
              <w:rFonts w:ascii="Arial" w:hAnsi="Arial" w:cs="Arial"/>
              <w:sz w:val="18"/>
              <w:szCs w:val="21"/>
            </w:rPr>
            <w:t>behandeling en de reden daarvan.</w:t>
          </w:r>
        </w:p>
        <w:p w:rsidR="00D9142B" w:rsidRPr="00E7183A" w:rsidRDefault="00D9142B" w:rsidP="00D7755A">
          <w:pPr>
            <w:jc w:val="both"/>
            <w:rPr>
              <w:rFonts w:ascii="Arial" w:hAnsi="Arial" w:cs="Arial"/>
            </w:rPr>
          </w:pPr>
        </w:p>
        <w:p w:rsidR="005F5C1D" w:rsidRPr="00E7183A" w:rsidRDefault="005F5C1D" w:rsidP="00D7755A">
          <w:pPr>
            <w:jc w:val="both"/>
            <w:rPr>
              <w:rFonts w:ascii="Arial" w:hAnsi="Arial" w:cs="Arial"/>
            </w:rPr>
          </w:pPr>
          <w:r w:rsidRPr="00E7183A">
            <w:rPr>
              <w:rFonts w:ascii="Arial" w:hAnsi="Arial" w:cs="Arial"/>
            </w:rPr>
            <w:t>Artikel 6 | Ketenzorg</w:t>
          </w:r>
        </w:p>
        <w:p w:rsidR="005F5C1D" w:rsidRPr="00E7183A" w:rsidRDefault="005F5C1D" w:rsidP="00D7755A">
          <w:pPr>
            <w:jc w:val="both"/>
            <w:rPr>
              <w:rFonts w:ascii="Arial" w:hAnsi="Arial" w:cs="Arial"/>
              <w:sz w:val="18"/>
              <w:szCs w:val="21"/>
            </w:rPr>
          </w:pPr>
          <w:r w:rsidRPr="00E7183A">
            <w:rPr>
              <w:rFonts w:ascii="Arial" w:hAnsi="Arial" w:cs="Arial"/>
              <w:sz w:val="18"/>
              <w:szCs w:val="21"/>
            </w:rPr>
            <w:t>Lid 1: De zorgaanbieder neemt in samenwerkingsovereenkomsten met vaste ketenpartners afspraken op over de gecombineerde afhandeling van klachten, die betrekking hebben op meerdere bij de samenwerking betrokkenen.</w:t>
          </w:r>
        </w:p>
        <w:p w:rsidR="00D9142B" w:rsidRPr="00E7183A" w:rsidRDefault="00D9142B" w:rsidP="00D7755A">
          <w:pPr>
            <w:jc w:val="both"/>
            <w:rPr>
              <w:rFonts w:ascii="Arial" w:hAnsi="Arial" w:cs="Arial"/>
            </w:rPr>
          </w:pPr>
        </w:p>
        <w:p w:rsidR="005F5C1D" w:rsidRPr="00E7183A" w:rsidRDefault="005F5C1D" w:rsidP="00D7755A">
          <w:pPr>
            <w:jc w:val="both"/>
            <w:rPr>
              <w:rFonts w:ascii="Arial" w:hAnsi="Arial" w:cs="Arial"/>
            </w:rPr>
          </w:pPr>
          <w:r w:rsidRPr="00E7183A">
            <w:rPr>
              <w:rFonts w:ascii="Arial" w:hAnsi="Arial" w:cs="Arial"/>
            </w:rPr>
            <w:t>Artikel 7 | Termijnen</w:t>
          </w:r>
        </w:p>
        <w:p w:rsidR="005F5C1D" w:rsidRPr="00E7183A" w:rsidRDefault="00BF2EAF" w:rsidP="00D7755A">
          <w:pPr>
            <w:jc w:val="both"/>
            <w:rPr>
              <w:rFonts w:ascii="Arial" w:hAnsi="Arial" w:cs="Arial"/>
              <w:sz w:val="18"/>
              <w:szCs w:val="21"/>
            </w:rPr>
          </w:pPr>
          <w:r w:rsidRPr="00E7183A">
            <w:rPr>
              <w:rFonts w:ascii="Arial" w:hAnsi="Arial" w:cs="Arial"/>
              <w:sz w:val="18"/>
              <w:szCs w:val="21"/>
            </w:rPr>
            <w:t xml:space="preserve">De Wet schrijft voor dat een klacht schriftelijk moet worden ingediend. </w:t>
          </w:r>
          <w:r w:rsidR="00821B04" w:rsidRPr="00E7183A">
            <w:rPr>
              <w:rFonts w:ascii="Arial" w:hAnsi="Arial" w:cs="Arial"/>
              <w:sz w:val="18"/>
              <w:szCs w:val="21"/>
            </w:rPr>
            <w:t xml:space="preserve">In de </w:t>
          </w:r>
          <w:proofErr w:type="spellStart"/>
          <w:r w:rsidR="00821B04" w:rsidRPr="00E7183A">
            <w:rPr>
              <w:rFonts w:ascii="Arial" w:hAnsi="Arial" w:cs="Arial"/>
              <w:sz w:val="18"/>
              <w:szCs w:val="21"/>
            </w:rPr>
            <w:t>ProVoet</w:t>
          </w:r>
          <w:proofErr w:type="spellEnd"/>
          <w:r w:rsidR="00821B04" w:rsidRPr="00E7183A">
            <w:rPr>
              <w:rFonts w:ascii="Arial" w:hAnsi="Arial" w:cs="Arial"/>
              <w:sz w:val="18"/>
              <w:szCs w:val="21"/>
            </w:rPr>
            <w:t xml:space="preserve"> Klachtenregeling worden ook de klachten die mondeling, telefonisch en digitaal worden aangeleverd van een datum voorzien. </w:t>
          </w:r>
          <w:r w:rsidRPr="00E7183A">
            <w:rPr>
              <w:rFonts w:ascii="Arial" w:hAnsi="Arial" w:cs="Arial"/>
              <w:sz w:val="18"/>
              <w:szCs w:val="21"/>
            </w:rPr>
            <w:t xml:space="preserve">Dit is nodig voor het bepalen van de start van de afhandeltermijn. Het oordeel dient binnen 6 weken door de zorgaanbieder aangegeven te worden. Deze termijn kan de zorgaanbieder met maximaal 4 weken verlengen. In de toelichting op de Wet zijn de termijnen iets genuanceerd. De </w:t>
          </w:r>
          <w:r w:rsidRPr="00E7183A">
            <w:rPr>
              <w:rFonts w:ascii="Arial" w:hAnsi="Arial" w:cs="Arial"/>
              <w:sz w:val="18"/>
              <w:szCs w:val="21"/>
            </w:rPr>
            <w:lastRenderedPageBreak/>
            <w:t xml:space="preserve">zorgaanbieder voldoet aan de termijn als hij de klager binnen 6 weken laat weten aan de slag te zijn gegaan met het onderzoeken van de klacht. </w:t>
          </w:r>
        </w:p>
        <w:p w:rsidR="00BF2EAF" w:rsidRPr="00E7183A" w:rsidRDefault="00BF2EAF" w:rsidP="00D7755A">
          <w:pPr>
            <w:jc w:val="both"/>
            <w:rPr>
              <w:rFonts w:ascii="Arial" w:hAnsi="Arial" w:cs="Arial"/>
              <w:sz w:val="18"/>
              <w:szCs w:val="21"/>
            </w:rPr>
          </w:pPr>
          <w:r w:rsidRPr="00E7183A">
            <w:rPr>
              <w:rFonts w:ascii="Arial" w:hAnsi="Arial" w:cs="Arial"/>
              <w:sz w:val="18"/>
              <w:szCs w:val="21"/>
            </w:rPr>
            <w:t xml:space="preserve">Lid 1: Als een klacht door de verlopen tijd niet meer te beoordelen valt, wordt de klager hierover geïnformeerd door de klachtenfunctionaris van </w:t>
          </w:r>
          <w:proofErr w:type="spellStart"/>
          <w:r w:rsidRPr="00E7183A">
            <w:rPr>
              <w:rFonts w:ascii="Arial" w:hAnsi="Arial" w:cs="Arial"/>
              <w:sz w:val="18"/>
              <w:szCs w:val="21"/>
            </w:rPr>
            <w:t>ProVoet</w:t>
          </w:r>
          <w:proofErr w:type="spellEnd"/>
          <w:r w:rsidRPr="00E7183A">
            <w:rPr>
              <w:rFonts w:ascii="Arial" w:hAnsi="Arial" w:cs="Arial"/>
              <w:sz w:val="18"/>
              <w:szCs w:val="21"/>
            </w:rPr>
            <w:t>.</w:t>
          </w:r>
        </w:p>
        <w:p w:rsidR="00BF2EAF" w:rsidRPr="00E7183A" w:rsidRDefault="00BF2EAF" w:rsidP="00D7755A">
          <w:pPr>
            <w:jc w:val="both"/>
            <w:rPr>
              <w:rFonts w:ascii="Arial" w:hAnsi="Arial" w:cs="Arial"/>
              <w:sz w:val="18"/>
              <w:szCs w:val="21"/>
            </w:rPr>
          </w:pPr>
          <w:r w:rsidRPr="00E7183A">
            <w:rPr>
              <w:rFonts w:ascii="Arial" w:hAnsi="Arial" w:cs="Arial"/>
              <w:sz w:val="18"/>
              <w:szCs w:val="21"/>
            </w:rPr>
            <w:t>Lid 4: De klachtbehandeling dient binnen 10 weken afgerond te zijn. Verlenging van de termijn kan alleen met instemming van de klager. De zorgaanbieder informeert daarvoor de klager over de reden waarom de klacht (nog) niet beoordeeld kan worden en de termijn waar binnen dit alsnog zal gebeuren. Dit stelt de klager in staat een keuze te maken tussen het afwachten van het oordeel van de zorgaanbieder en het inschakelen van de Geschillencommissie Uiterlijke Verzorging. Als de klachtbehandeling na 10 weken niet afgerond is, terwijl daarvoor goede redenen zijn (bijvoorbeeld als er een deskundige gevraagd wordt of om nog onderzoek te doen) kan de klager wel naar de geschillencommissie, maar deze zal de klager dan aangeven dat hij toch op het oordeel van de zorgaanbieder moet wachten, omdat het in die gevallen niet redelijk is om de zorgaanbieder aan de termijn te houden.</w:t>
          </w:r>
        </w:p>
        <w:p w:rsidR="00D9142B" w:rsidRPr="00E7183A" w:rsidRDefault="00D9142B" w:rsidP="00D7755A">
          <w:pPr>
            <w:jc w:val="both"/>
            <w:rPr>
              <w:rFonts w:ascii="Arial" w:hAnsi="Arial" w:cs="Arial"/>
            </w:rPr>
          </w:pPr>
        </w:p>
        <w:p w:rsidR="00BF2EAF" w:rsidRPr="00E7183A" w:rsidRDefault="00BF2EAF" w:rsidP="00D7755A">
          <w:pPr>
            <w:jc w:val="both"/>
            <w:rPr>
              <w:rFonts w:ascii="Arial" w:hAnsi="Arial" w:cs="Arial"/>
            </w:rPr>
          </w:pPr>
          <w:r w:rsidRPr="00E7183A">
            <w:rPr>
              <w:rFonts w:ascii="Arial" w:hAnsi="Arial" w:cs="Arial"/>
            </w:rPr>
            <w:t xml:space="preserve">Artikel 8 | Klachtenfunctionaris </w:t>
          </w:r>
          <w:proofErr w:type="spellStart"/>
          <w:r w:rsidRPr="00E7183A">
            <w:rPr>
              <w:rFonts w:ascii="Arial" w:hAnsi="Arial" w:cs="Arial"/>
            </w:rPr>
            <w:t>ProVoet</w:t>
          </w:r>
          <w:proofErr w:type="spellEnd"/>
        </w:p>
        <w:p w:rsidR="00BF2EAF" w:rsidRPr="00E7183A" w:rsidRDefault="009C7B1E" w:rsidP="00D7755A">
          <w:pPr>
            <w:jc w:val="both"/>
            <w:rPr>
              <w:rFonts w:ascii="Arial" w:hAnsi="Arial" w:cs="Arial"/>
              <w:sz w:val="18"/>
              <w:szCs w:val="21"/>
            </w:rPr>
          </w:pPr>
          <w:r w:rsidRPr="00E7183A">
            <w:rPr>
              <w:rFonts w:ascii="Arial" w:hAnsi="Arial" w:cs="Arial"/>
              <w:sz w:val="18"/>
              <w:szCs w:val="21"/>
            </w:rPr>
            <w:t>Uitgangspunt van de Wet is door behandeling van klachten de kwaliteit van de zorg te bevorderen. Klachten kunnen gezien worden als een instrument om klanttevredenheid en kwaliteit te meten. De klachtenfunctionaris kan door het registreren van klachten hier</w:t>
          </w:r>
          <w:r w:rsidR="00821B04" w:rsidRPr="00E7183A">
            <w:rPr>
              <w:rFonts w:ascii="Arial" w:hAnsi="Arial" w:cs="Arial"/>
              <w:sz w:val="18"/>
              <w:szCs w:val="21"/>
            </w:rPr>
            <w:t>uit</w:t>
          </w:r>
          <w:r w:rsidRPr="00E7183A">
            <w:rPr>
              <w:rFonts w:ascii="Arial" w:hAnsi="Arial" w:cs="Arial"/>
              <w:sz w:val="18"/>
              <w:szCs w:val="21"/>
            </w:rPr>
            <w:t xml:space="preserve"> signalen voor verbetering van zorg destilleren en de zorgaanbieder hierover adviseren. Het advies kan de zorgaanbieder gebruiken om de kwaliteit van zorg te verbeteren.</w:t>
          </w:r>
        </w:p>
        <w:p w:rsidR="009C7B1E" w:rsidRPr="00E7183A" w:rsidRDefault="009C7B1E" w:rsidP="00D7755A">
          <w:pPr>
            <w:jc w:val="both"/>
            <w:rPr>
              <w:rFonts w:ascii="Arial" w:hAnsi="Arial" w:cs="Arial"/>
              <w:sz w:val="18"/>
              <w:szCs w:val="21"/>
            </w:rPr>
          </w:pPr>
          <w:r w:rsidRPr="00E7183A">
            <w:rPr>
              <w:rFonts w:ascii="Arial" w:hAnsi="Arial" w:cs="Arial"/>
              <w:sz w:val="18"/>
              <w:szCs w:val="21"/>
            </w:rPr>
            <w:t xml:space="preserve">Lid 1: Het uitvoeringsbesluit van de Wet bepaalt dat </w:t>
          </w:r>
          <w:r w:rsidR="00821B04" w:rsidRPr="00E7183A">
            <w:rPr>
              <w:rFonts w:ascii="Arial" w:hAnsi="Arial" w:cs="Arial"/>
              <w:sz w:val="18"/>
              <w:szCs w:val="21"/>
            </w:rPr>
            <w:t>een k</w:t>
          </w:r>
          <w:r w:rsidRPr="00E7183A">
            <w:rPr>
              <w:rFonts w:ascii="Arial" w:hAnsi="Arial" w:cs="Arial"/>
              <w:sz w:val="18"/>
              <w:szCs w:val="21"/>
            </w:rPr>
            <w:t>lachtenregeling moet waarborgen dat de klachtenfunctionaris zich bij het verrichten van zijn werkzaamheden richt op het bereiken van een zo bevredigend mogelijke oplossing. De toelichting bij het uitvoeringsbesluit geeft aan dat de klachtenfunctionaris in alle gevallen moet streven naar ‘een duurzame oplossing en herstel van de relatie in samenhang met het kwaliteitsbeleid van de zorgaanbieder’. De behandeling van de klacht is gericht op het bereiken van een voor de klager en de zorgaanbieder bevredigende oplossing. Een bemiddelende rol voor de klachtenfunctionaris kan hieraan bijdragen.</w:t>
          </w:r>
        </w:p>
        <w:p w:rsidR="009C7B1E" w:rsidRPr="00E7183A" w:rsidRDefault="009C7B1E" w:rsidP="00D7755A">
          <w:pPr>
            <w:jc w:val="both"/>
            <w:rPr>
              <w:rFonts w:ascii="Arial" w:hAnsi="Arial" w:cs="Arial"/>
              <w:sz w:val="18"/>
              <w:szCs w:val="21"/>
            </w:rPr>
          </w:pPr>
          <w:r w:rsidRPr="00E7183A">
            <w:rPr>
              <w:rFonts w:ascii="Arial" w:hAnsi="Arial" w:cs="Arial"/>
              <w:sz w:val="18"/>
              <w:szCs w:val="21"/>
            </w:rPr>
            <w:t xml:space="preserve">De klachtenfunctionaris van </w:t>
          </w:r>
          <w:proofErr w:type="spellStart"/>
          <w:r w:rsidRPr="00E7183A">
            <w:rPr>
              <w:rFonts w:ascii="Arial" w:hAnsi="Arial" w:cs="Arial"/>
              <w:sz w:val="18"/>
              <w:szCs w:val="21"/>
            </w:rPr>
            <w:t>ProVoet</w:t>
          </w:r>
          <w:proofErr w:type="spellEnd"/>
          <w:r w:rsidRPr="00E7183A">
            <w:rPr>
              <w:rFonts w:ascii="Arial" w:hAnsi="Arial" w:cs="Arial"/>
              <w:sz w:val="18"/>
              <w:szCs w:val="21"/>
            </w:rPr>
            <w:t xml:space="preserve"> streeft er naar binnen 3 werkdagen na ontvangst van de uiting van onvrede of klacht contact op te nemen met cliënt of diens (wettelijke) vertegenwoordiger</w:t>
          </w:r>
          <w:r w:rsidR="007D2511" w:rsidRPr="00E7183A">
            <w:rPr>
              <w:rFonts w:ascii="Arial" w:hAnsi="Arial" w:cs="Arial"/>
              <w:sz w:val="18"/>
              <w:szCs w:val="21"/>
            </w:rPr>
            <w:t xml:space="preserve"> om deze </w:t>
          </w:r>
          <w:r w:rsidR="00E7183A" w:rsidRPr="00E7183A">
            <w:rPr>
              <w:rFonts w:ascii="Arial" w:hAnsi="Arial" w:cs="Arial"/>
              <w:sz w:val="18"/>
              <w:szCs w:val="21"/>
            </w:rPr>
            <w:t xml:space="preserve">klacht </w:t>
          </w:r>
          <w:r w:rsidR="007D2511" w:rsidRPr="00E7183A">
            <w:rPr>
              <w:rFonts w:ascii="Arial" w:hAnsi="Arial" w:cs="Arial"/>
              <w:sz w:val="18"/>
              <w:szCs w:val="21"/>
            </w:rPr>
            <w:t xml:space="preserve">te bespreken en </w:t>
          </w:r>
          <w:r w:rsidR="00E7183A" w:rsidRPr="00E7183A">
            <w:rPr>
              <w:rFonts w:ascii="Arial" w:hAnsi="Arial" w:cs="Arial"/>
              <w:sz w:val="18"/>
              <w:szCs w:val="21"/>
            </w:rPr>
            <w:t xml:space="preserve">nader </w:t>
          </w:r>
          <w:r w:rsidR="007D2511" w:rsidRPr="00E7183A">
            <w:rPr>
              <w:rFonts w:ascii="Arial" w:hAnsi="Arial" w:cs="Arial"/>
              <w:sz w:val="18"/>
              <w:szCs w:val="21"/>
            </w:rPr>
            <w:t>te informeren over de mogelijkheden</w:t>
          </w:r>
          <w:r w:rsidRPr="00E7183A">
            <w:rPr>
              <w:rFonts w:ascii="Arial" w:hAnsi="Arial" w:cs="Arial"/>
              <w:sz w:val="18"/>
              <w:szCs w:val="21"/>
            </w:rPr>
            <w:t xml:space="preserve"> </w:t>
          </w:r>
          <w:r w:rsidR="007D2511" w:rsidRPr="00E7183A">
            <w:rPr>
              <w:rFonts w:ascii="Arial" w:hAnsi="Arial" w:cs="Arial"/>
              <w:sz w:val="18"/>
              <w:szCs w:val="21"/>
            </w:rPr>
            <w:t>van klachtbehandeling. Een klacht kan op de volgende manieren worden behandeld:</w:t>
          </w:r>
        </w:p>
        <w:p w:rsidR="007D2511" w:rsidRPr="00E7183A" w:rsidRDefault="007D2511" w:rsidP="00A54D3A">
          <w:pPr>
            <w:pStyle w:val="Lijstalinea"/>
            <w:numPr>
              <w:ilvl w:val="0"/>
              <w:numId w:val="26"/>
            </w:numPr>
            <w:jc w:val="both"/>
            <w:rPr>
              <w:rFonts w:ascii="Arial" w:hAnsi="Arial" w:cs="Arial"/>
              <w:sz w:val="18"/>
              <w:szCs w:val="21"/>
            </w:rPr>
          </w:pPr>
          <w:r w:rsidRPr="00E7183A">
            <w:rPr>
              <w:rFonts w:ascii="Arial" w:hAnsi="Arial" w:cs="Arial"/>
              <w:sz w:val="18"/>
              <w:szCs w:val="21"/>
            </w:rPr>
            <w:t xml:space="preserve">Verzoek om registratie: wanneer cliënt geen oordeel van de zorgaanbieder wenst of geen toestemming geeft de zorgaanbieder te informeren maar wel een signaal of melding van onvrede of ongenoegen wenst te geven wordt deze klacht geregistreerd </w:t>
          </w:r>
          <w:r w:rsidR="00A54D3A" w:rsidRPr="00E7183A">
            <w:rPr>
              <w:rFonts w:ascii="Arial" w:hAnsi="Arial" w:cs="Arial"/>
              <w:sz w:val="18"/>
              <w:szCs w:val="21"/>
            </w:rPr>
            <w:t>(</w:t>
          </w:r>
          <w:proofErr w:type="spellStart"/>
          <w:r w:rsidR="00A07D9D" w:rsidRPr="00E7183A">
            <w:rPr>
              <w:rFonts w:ascii="Arial" w:hAnsi="Arial" w:cs="Arial"/>
              <w:sz w:val="18"/>
              <w:szCs w:val="21"/>
            </w:rPr>
            <w:t>gepseudonimiseerd</w:t>
          </w:r>
          <w:proofErr w:type="spellEnd"/>
          <w:r w:rsidR="00A54D3A" w:rsidRPr="00E7183A">
            <w:rPr>
              <w:rFonts w:ascii="Arial" w:hAnsi="Arial" w:cs="Arial"/>
              <w:sz w:val="18"/>
              <w:szCs w:val="21"/>
            </w:rPr>
            <w:t xml:space="preserve">) </w:t>
          </w:r>
          <w:r w:rsidRPr="00E7183A">
            <w:rPr>
              <w:rFonts w:ascii="Arial" w:hAnsi="Arial" w:cs="Arial"/>
              <w:sz w:val="18"/>
              <w:szCs w:val="21"/>
            </w:rPr>
            <w:t>en geanalyseerd in het digitale klachtenregistratiesysteem ten behoeve van de verbetering van kwaliteit van dienstverlening</w:t>
          </w:r>
          <w:r w:rsidR="00B76DDB" w:rsidRPr="00E7183A">
            <w:rPr>
              <w:rFonts w:ascii="Arial" w:hAnsi="Arial" w:cs="Arial"/>
              <w:sz w:val="18"/>
              <w:szCs w:val="21"/>
            </w:rPr>
            <w:t xml:space="preserve"> voor de branche</w:t>
          </w:r>
          <w:r w:rsidRPr="00E7183A">
            <w:rPr>
              <w:rFonts w:ascii="Arial" w:hAnsi="Arial" w:cs="Arial"/>
              <w:sz w:val="18"/>
              <w:szCs w:val="21"/>
            </w:rPr>
            <w:t>.</w:t>
          </w:r>
        </w:p>
        <w:p w:rsidR="007D2511" w:rsidRPr="00E7183A" w:rsidRDefault="007D2511" w:rsidP="00A54D3A">
          <w:pPr>
            <w:pStyle w:val="Lijstalinea"/>
            <w:numPr>
              <w:ilvl w:val="0"/>
              <w:numId w:val="26"/>
            </w:numPr>
            <w:jc w:val="both"/>
            <w:rPr>
              <w:rFonts w:ascii="Arial" w:hAnsi="Arial" w:cs="Arial"/>
              <w:sz w:val="18"/>
              <w:szCs w:val="21"/>
            </w:rPr>
          </w:pPr>
          <w:r w:rsidRPr="00E7183A">
            <w:rPr>
              <w:rFonts w:ascii="Arial" w:hAnsi="Arial" w:cs="Arial"/>
              <w:sz w:val="18"/>
              <w:szCs w:val="21"/>
            </w:rPr>
            <w:t xml:space="preserve">Verzoek om een (praktische) oplossing/bemiddeling: de klachtenfunctionaris </w:t>
          </w:r>
          <w:r w:rsidR="00A54D3A" w:rsidRPr="00E7183A">
            <w:rPr>
              <w:rFonts w:ascii="Arial" w:hAnsi="Arial" w:cs="Arial"/>
              <w:sz w:val="18"/>
              <w:szCs w:val="21"/>
            </w:rPr>
            <w:t xml:space="preserve">van </w:t>
          </w:r>
          <w:proofErr w:type="spellStart"/>
          <w:r w:rsidR="00A54D3A" w:rsidRPr="00E7183A">
            <w:rPr>
              <w:rFonts w:ascii="Arial" w:hAnsi="Arial" w:cs="Arial"/>
              <w:sz w:val="18"/>
              <w:szCs w:val="21"/>
            </w:rPr>
            <w:t>ProVoet</w:t>
          </w:r>
          <w:proofErr w:type="spellEnd"/>
          <w:r w:rsidR="00A54D3A" w:rsidRPr="00E7183A">
            <w:rPr>
              <w:rFonts w:ascii="Arial" w:hAnsi="Arial" w:cs="Arial"/>
              <w:sz w:val="18"/>
              <w:szCs w:val="21"/>
            </w:rPr>
            <w:t xml:space="preserve"> </w:t>
          </w:r>
          <w:r w:rsidRPr="00E7183A">
            <w:rPr>
              <w:rFonts w:ascii="Arial" w:hAnsi="Arial" w:cs="Arial"/>
              <w:sz w:val="18"/>
              <w:szCs w:val="21"/>
            </w:rPr>
            <w:t>neemt de klacht in behandeling.</w:t>
          </w:r>
        </w:p>
        <w:p w:rsidR="007D2511" w:rsidRPr="00E7183A" w:rsidRDefault="007D2511" w:rsidP="00A54D3A">
          <w:pPr>
            <w:pStyle w:val="Lijstalinea"/>
            <w:numPr>
              <w:ilvl w:val="0"/>
              <w:numId w:val="26"/>
            </w:numPr>
            <w:jc w:val="both"/>
            <w:rPr>
              <w:rFonts w:ascii="Arial" w:hAnsi="Arial" w:cs="Arial"/>
              <w:sz w:val="18"/>
              <w:szCs w:val="21"/>
            </w:rPr>
          </w:pPr>
          <w:r w:rsidRPr="00E7183A">
            <w:rPr>
              <w:rFonts w:ascii="Arial" w:hAnsi="Arial" w:cs="Arial"/>
              <w:sz w:val="18"/>
              <w:szCs w:val="21"/>
            </w:rPr>
            <w:t>Verzoek om een oordeel: de klachtenfunctionaris</w:t>
          </w:r>
          <w:r w:rsidR="00A54D3A" w:rsidRPr="00E7183A">
            <w:rPr>
              <w:rFonts w:ascii="Arial" w:hAnsi="Arial" w:cs="Arial"/>
              <w:sz w:val="18"/>
              <w:szCs w:val="21"/>
            </w:rPr>
            <w:t xml:space="preserve"> van </w:t>
          </w:r>
          <w:proofErr w:type="spellStart"/>
          <w:r w:rsidR="00A54D3A" w:rsidRPr="00E7183A">
            <w:rPr>
              <w:rFonts w:ascii="Arial" w:hAnsi="Arial" w:cs="Arial"/>
              <w:sz w:val="18"/>
              <w:szCs w:val="21"/>
            </w:rPr>
            <w:t>ProVoet</w:t>
          </w:r>
          <w:proofErr w:type="spellEnd"/>
          <w:r w:rsidRPr="00E7183A">
            <w:rPr>
              <w:rFonts w:ascii="Arial" w:hAnsi="Arial" w:cs="Arial"/>
              <w:sz w:val="18"/>
              <w:szCs w:val="21"/>
            </w:rPr>
            <w:t xml:space="preserve"> onderzoekt de klacht en de zorgaanbieder oordeelt op de klacht. </w:t>
          </w:r>
        </w:p>
        <w:p w:rsidR="007D2511" w:rsidRPr="00E7183A" w:rsidRDefault="007D2511" w:rsidP="00A54D3A">
          <w:pPr>
            <w:pStyle w:val="Lijstalinea"/>
            <w:numPr>
              <w:ilvl w:val="0"/>
              <w:numId w:val="26"/>
            </w:numPr>
            <w:jc w:val="both"/>
            <w:rPr>
              <w:rFonts w:ascii="Arial" w:hAnsi="Arial" w:cs="Arial"/>
              <w:sz w:val="18"/>
              <w:szCs w:val="21"/>
            </w:rPr>
          </w:pPr>
          <w:r w:rsidRPr="00E7183A">
            <w:rPr>
              <w:rFonts w:ascii="Arial" w:hAnsi="Arial" w:cs="Arial"/>
              <w:sz w:val="18"/>
              <w:szCs w:val="21"/>
            </w:rPr>
            <w:t xml:space="preserve">Verzoek om een financiële vergoeding: </w:t>
          </w:r>
          <w:r w:rsidR="00A54D3A" w:rsidRPr="00E7183A">
            <w:rPr>
              <w:rFonts w:ascii="Arial" w:hAnsi="Arial" w:cs="Arial"/>
              <w:sz w:val="18"/>
              <w:szCs w:val="21"/>
            </w:rPr>
            <w:t xml:space="preserve">een </w:t>
          </w:r>
          <w:r w:rsidRPr="00E7183A">
            <w:rPr>
              <w:rFonts w:ascii="Arial" w:hAnsi="Arial" w:cs="Arial"/>
              <w:sz w:val="18"/>
              <w:szCs w:val="21"/>
            </w:rPr>
            <w:t xml:space="preserve">oordeel over een financiële vergoeding kan niet door </w:t>
          </w:r>
          <w:r w:rsidR="00A54D3A" w:rsidRPr="00E7183A">
            <w:rPr>
              <w:rFonts w:ascii="Arial" w:hAnsi="Arial" w:cs="Arial"/>
              <w:sz w:val="18"/>
              <w:szCs w:val="21"/>
            </w:rPr>
            <w:t>de</w:t>
          </w:r>
          <w:r w:rsidRPr="00E7183A">
            <w:rPr>
              <w:rFonts w:ascii="Arial" w:hAnsi="Arial" w:cs="Arial"/>
              <w:sz w:val="18"/>
              <w:szCs w:val="21"/>
            </w:rPr>
            <w:t xml:space="preserve"> klachtenfunctionaris</w:t>
          </w:r>
          <w:r w:rsidR="00A54D3A" w:rsidRPr="00E7183A">
            <w:rPr>
              <w:rFonts w:ascii="Arial" w:hAnsi="Arial" w:cs="Arial"/>
              <w:sz w:val="18"/>
              <w:szCs w:val="21"/>
            </w:rPr>
            <w:t xml:space="preserve"> van </w:t>
          </w:r>
          <w:proofErr w:type="spellStart"/>
          <w:r w:rsidR="00A54D3A" w:rsidRPr="00E7183A">
            <w:rPr>
              <w:rFonts w:ascii="Arial" w:hAnsi="Arial" w:cs="Arial"/>
              <w:sz w:val="18"/>
              <w:szCs w:val="21"/>
            </w:rPr>
            <w:t>ProVoet</w:t>
          </w:r>
          <w:proofErr w:type="spellEnd"/>
          <w:r w:rsidRPr="00E7183A">
            <w:rPr>
              <w:rFonts w:ascii="Arial" w:hAnsi="Arial" w:cs="Arial"/>
              <w:sz w:val="18"/>
              <w:szCs w:val="21"/>
            </w:rPr>
            <w:t xml:space="preserve">. </w:t>
          </w:r>
          <w:r w:rsidR="00A54D3A" w:rsidRPr="00E7183A">
            <w:rPr>
              <w:rFonts w:ascii="Arial" w:hAnsi="Arial" w:cs="Arial"/>
              <w:sz w:val="18"/>
              <w:szCs w:val="21"/>
            </w:rPr>
            <w:t xml:space="preserve">Dit is voorbehouden aan de zorgaanbieder. </w:t>
          </w:r>
          <w:r w:rsidRPr="00E7183A">
            <w:rPr>
              <w:rFonts w:ascii="Arial" w:hAnsi="Arial" w:cs="Arial"/>
              <w:sz w:val="18"/>
              <w:szCs w:val="21"/>
            </w:rPr>
            <w:t>De klachtenfunctionaris informeert de klager dat deze hiervoor naar de geschillencommissie of civiele rechter dient te gaan. Eventueel kan een dergelijke zaak ook voorgelegd worden aan de verzekeraar, nadat klager de zorgaanbieder aansprakelijk heeft gesteld.</w:t>
          </w:r>
        </w:p>
        <w:p w:rsidR="000509C9" w:rsidRPr="00E7183A" w:rsidRDefault="000509C9" w:rsidP="000509C9">
          <w:pPr>
            <w:jc w:val="both"/>
            <w:rPr>
              <w:rFonts w:ascii="Arial" w:hAnsi="Arial" w:cs="Arial"/>
              <w:sz w:val="18"/>
              <w:szCs w:val="21"/>
            </w:rPr>
          </w:pPr>
          <w:r w:rsidRPr="00E7183A">
            <w:rPr>
              <w:rFonts w:ascii="Arial" w:hAnsi="Arial" w:cs="Arial"/>
              <w:sz w:val="18"/>
              <w:szCs w:val="21"/>
            </w:rPr>
            <w:t xml:space="preserve">Om de functie van klachtenfunctionaris te kunnen vervullen heeft de klachtenfunctionaris </w:t>
          </w:r>
          <w:r w:rsidR="00A54D3A" w:rsidRPr="00E7183A">
            <w:rPr>
              <w:rFonts w:ascii="Arial" w:hAnsi="Arial" w:cs="Arial"/>
              <w:sz w:val="18"/>
              <w:szCs w:val="21"/>
            </w:rPr>
            <w:t xml:space="preserve">van </w:t>
          </w:r>
          <w:proofErr w:type="spellStart"/>
          <w:r w:rsidR="00A54D3A" w:rsidRPr="00E7183A">
            <w:rPr>
              <w:rFonts w:ascii="Arial" w:hAnsi="Arial" w:cs="Arial"/>
              <w:sz w:val="18"/>
              <w:szCs w:val="21"/>
            </w:rPr>
            <w:t>ProVoet</w:t>
          </w:r>
          <w:proofErr w:type="spellEnd"/>
          <w:r w:rsidR="00A54D3A" w:rsidRPr="00E7183A">
            <w:rPr>
              <w:rFonts w:ascii="Arial" w:hAnsi="Arial" w:cs="Arial"/>
              <w:sz w:val="18"/>
              <w:szCs w:val="21"/>
            </w:rPr>
            <w:t xml:space="preserve"> </w:t>
          </w:r>
          <w:r w:rsidRPr="00E7183A">
            <w:rPr>
              <w:rFonts w:ascii="Arial" w:hAnsi="Arial" w:cs="Arial"/>
              <w:sz w:val="18"/>
              <w:szCs w:val="21"/>
            </w:rPr>
            <w:t>de volgende bevoegdheden:</w:t>
          </w:r>
        </w:p>
        <w:p w:rsidR="000509C9" w:rsidRPr="00E7183A" w:rsidRDefault="000509C9" w:rsidP="00821B04">
          <w:pPr>
            <w:pStyle w:val="Lijstalinea"/>
            <w:numPr>
              <w:ilvl w:val="0"/>
              <w:numId w:val="25"/>
            </w:numPr>
            <w:jc w:val="both"/>
            <w:rPr>
              <w:rFonts w:ascii="Arial" w:hAnsi="Arial" w:cs="Arial"/>
              <w:sz w:val="18"/>
              <w:szCs w:val="21"/>
            </w:rPr>
          </w:pPr>
          <w:r w:rsidRPr="00E7183A">
            <w:rPr>
              <w:rFonts w:ascii="Arial" w:hAnsi="Arial" w:cs="Arial"/>
              <w:sz w:val="18"/>
              <w:szCs w:val="21"/>
            </w:rPr>
            <w:t>Het inwinnen van informatie en het raadplegen van stukken die voor de afhandeling van de klacht relevant zijn, mits de klager daar toestemming voor gegeven heeft. Daarbij worden de wettelijke bepalingen in acht genomen.</w:t>
          </w:r>
        </w:p>
        <w:p w:rsidR="000509C9" w:rsidRPr="00E7183A" w:rsidRDefault="000509C9" w:rsidP="00821B04">
          <w:pPr>
            <w:pStyle w:val="Lijstalinea"/>
            <w:numPr>
              <w:ilvl w:val="0"/>
              <w:numId w:val="25"/>
            </w:numPr>
            <w:jc w:val="both"/>
            <w:rPr>
              <w:rFonts w:ascii="Arial" w:hAnsi="Arial" w:cs="Arial"/>
              <w:sz w:val="18"/>
              <w:szCs w:val="21"/>
            </w:rPr>
          </w:pPr>
          <w:r w:rsidRPr="00E7183A">
            <w:rPr>
              <w:rFonts w:ascii="Arial" w:hAnsi="Arial" w:cs="Arial"/>
              <w:sz w:val="18"/>
              <w:szCs w:val="21"/>
            </w:rPr>
            <w:t>Het oproepen tot het geven van toelichting en/of tot het spreken van personen die, al dan niet rechtstreeks, bij de ingediende klacht betrokken zijn.</w:t>
          </w:r>
        </w:p>
        <w:p w:rsidR="000509C9" w:rsidRPr="00E7183A" w:rsidRDefault="000509C9" w:rsidP="00821B04">
          <w:pPr>
            <w:pStyle w:val="Lijstalinea"/>
            <w:numPr>
              <w:ilvl w:val="0"/>
              <w:numId w:val="25"/>
            </w:numPr>
            <w:jc w:val="both"/>
            <w:rPr>
              <w:rFonts w:ascii="Arial" w:hAnsi="Arial" w:cs="Arial"/>
              <w:sz w:val="18"/>
              <w:szCs w:val="21"/>
            </w:rPr>
          </w:pPr>
          <w:r w:rsidRPr="00E7183A">
            <w:rPr>
              <w:rFonts w:ascii="Arial" w:hAnsi="Arial" w:cs="Arial"/>
              <w:sz w:val="18"/>
              <w:szCs w:val="21"/>
            </w:rPr>
            <w:t>Het gevraagd en ongevraagd adviseren van de zorgaanbieder, aangeklaagden en/of diens leidinggevenden over een specifieke klacht of klachtenbeleid in algemene zin.</w:t>
          </w:r>
        </w:p>
        <w:p w:rsidR="00D9142B" w:rsidRPr="00E7183A" w:rsidRDefault="00D9142B" w:rsidP="001409A1">
          <w:pPr>
            <w:jc w:val="both"/>
            <w:rPr>
              <w:rFonts w:ascii="Arial" w:hAnsi="Arial" w:cs="Arial"/>
            </w:rPr>
          </w:pPr>
        </w:p>
        <w:p w:rsidR="000509C9" w:rsidRPr="00E7183A" w:rsidRDefault="000509C9" w:rsidP="001409A1">
          <w:pPr>
            <w:jc w:val="both"/>
            <w:rPr>
              <w:rFonts w:ascii="Arial" w:hAnsi="Arial" w:cs="Arial"/>
            </w:rPr>
          </w:pPr>
          <w:r w:rsidRPr="00E7183A">
            <w:rPr>
              <w:rFonts w:ascii="Arial" w:hAnsi="Arial" w:cs="Arial"/>
            </w:rPr>
            <w:t>Artikel 9 | Geschillencommissie Uiterlijke Verzorging</w:t>
          </w:r>
        </w:p>
        <w:p w:rsidR="000509C9" w:rsidRPr="00E7183A" w:rsidRDefault="000509C9" w:rsidP="001409A1">
          <w:pPr>
            <w:jc w:val="both"/>
            <w:rPr>
              <w:rFonts w:ascii="Arial" w:hAnsi="Arial" w:cs="Arial"/>
              <w:sz w:val="18"/>
              <w:szCs w:val="21"/>
            </w:rPr>
          </w:pPr>
          <w:r w:rsidRPr="00E7183A">
            <w:rPr>
              <w:rFonts w:ascii="Arial" w:hAnsi="Arial" w:cs="Arial"/>
              <w:sz w:val="18"/>
              <w:szCs w:val="21"/>
            </w:rPr>
            <w:t xml:space="preserve">De zorgaanbieder zorgt voor aansluiting bij een geschilleninstantie. Door het lidmaatschap bij </w:t>
          </w:r>
          <w:proofErr w:type="spellStart"/>
          <w:r w:rsidRPr="00E7183A">
            <w:rPr>
              <w:rFonts w:ascii="Arial" w:hAnsi="Arial" w:cs="Arial"/>
              <w:sz w:val="18"/>
              <w:szCs w:val="21"/>
            </w:rPr>
            <w:t>ProVoet</w:t>
          </w:r>
          <w:proofErr w:type="spellEnd"/>
          <w:r w:rsidRPr="00E7183A">
            <w:rPr>
              <w:rFonts w:ascii="Arial" w:hAnsi="Arial" w:cs="Arial"/>
              <w:sz w:val="18"/>
              <w:szCs w:val="21"/>
            </w:rPr>
            <w:t xml:space="preserve"> zijn leden </w:t>
          </w:r>
          <w:r w:rsidR="00A54D3A" w:rsidRPr="00E7183A">
            <w:rPr>
              <w:rFonts w:ascii="Arial" w:hAnsi="Arial" w:cs="Arial"/>
              <w:sz w:val="18"/>
              <w:szCs w:val="21"/>
            </w:rPr>
            <w:t>automatisch</w:t>
          </w:r>
          <w:r w:rsidRPr="00E7183A">
            <w:rPr>
              <w:rFonts w:ascii="Arial" w:hAnsi="Arial" w:cs="Arial"/>
              <w:sz w:val="18"/>
              <w:szCs w:val="21"/>
            </w:rPr>
            <w:t xml:space="preserve"> aangesloten bij de Geschillencommissie Uiterlijke Verzorging. </w:t>
          </w:r>
          <w:r w:rsidR="00C20A38" w:rsidRPr="00E7183A">
            <w:rPr>
              <w:rFonts w:ascii="Arial" w:hAnsi="Arial" w:cs="Arial"/>
              <w:sz w:val="18"/>
              <w:szCs w:val="21"/>
            </w:rPr>
            <w:t>De klacht moet in dat geval binnen één jaar na dagtekening van het oordeel van de zorgaanbieder ingediend worden. De zorgaanbieder geeft een klager informatie over de mogelijkheid om een beroep te doen op de geschillencommissie en geeft aan de klager informatie over de eventuele kosten van de afhandeling door de geschillen</w:t>
          </w:r>
          <w:r w:rsidR="00B76DDB" w:rsidRPr="00E7183A">
            <w:rPr>
              <w:rFonts w:ascii="Arial" w:hAnsi="Arial" w:cs="Arial"/>
              <w:sz w:val="18"/>
              <w:szCs w:val="21"/>
            </w:rPr>
            <w:t>commissie</w:t>
          </w:r>
          <w:r w:rsidR="00C20A38" w:rsidRPr="00E7183A">
            <w:rPr>
              <w:rFonts w:ascii="Arial" w:hAnsi="Arial" w:cs="Arial"/>
              <w:sz w:val="18"/>
              <w:szCs w:val="21"/>
            </w:rPr>
            <w:t>. De geschillencommissie geeft een bindend advies met betrekking tot de aan haar voorgelegde geschillen.</w:t>
          </w:r>
        </w:p>
        <w:p w:rsidR="00C20A38" w:rsidRPr="00E7183A" w:rsidRDefault="00C20A38" w:rsidP="001409A1">
          <w:pPr>
            <w:jc w:val="both"/>
            <w:rPr>
              <w:rFonts w:ascii="Arial" w:hAnsi="Arial" w:cs="Arial"/>
              <w:sz w:val="18"/>
              <w:szCs w:val="21"/>
            </w:rPr>
          </w:pPr>
        </w:p>
        <w:p w:rsidR="00C20A38" w:rsidRPr="00E7183A" w:rsidRDefault="00C20A38" w:rsidP="001409A1">
          <w:pPr>
            <w:jc w:val="both"/>
            <w:rPr>
              <w:rFonts w:ascii="Arial" w:hAnsi="Arial" w:cs="Arial"/>
            </w:rPr>
          </w:pPr>
          <w:r w:rsidRPr="00E7183A">
            <w:rPr>
              <w:rFonts w:ascii="Arial" w:hAnsi="Arial" w:cs="Arial"/>
            </w:rPr>
            <w:t>Artikel 10 | Informatie</w:t>
          </w:r>
        </w:p>
        <w:p w:rsidR="00C20A38" w:rsidRPr="00E7183A" w:rsidRDefault="00C20A38" w:rsidP="001409A1">
          <w:pPr>
            <w:jc w:val="both"/>
            <w:rPr>
              <w:rFonts w:ascii="Arial" w:hAnsi="Arial" w:cs="Arial"/>
              <w:sz w:val="18"/>
              <w:szCs w:val="21"/>
            </w:rPr>
          </w:pPr>
          <w:r w:rsidRPr="00E7183A">
            <w:rPr>
              <w:rFonts w:ascii="Arial" w:hAnsi="Arial" w:cs="Arial"/>
              <w:sz w:val="18"/>
              <w:szCs w:val="21"/>
            </w:rPr>
            <w:t>Het is raadzaam om ook de ketenpartners te informeren over de klachtenregeling.</w:t>
          </w:r>
        </w:p>
        <w:p w:rsidR="00D9142B" w:rsidRPr="00E7183A" w:rsidRDefault="00D9142B" w:rsidP="001409A1">
          <w:pPr>
            <w:jc w:val="both"/>
            <w:rPr>
              <w:rFonts w:ascii="Arial" w:hAnsi="Arial" w:cs="Arial"/>
            </w:rPr>
          </w:pPr>
        </w:p>
        <w:p w:rsidR="00C20A38" w:rsidRPr="00E7183A" w:rsidRDefault="00C20A38" w:rsidP="001409A1">
          <w:pPr>
            <w:jc w:val="both"/>
            <w:rPr>
              <w:rFonts w:ascii="Arial" w:hAnsi="Arial" w:cs="Arial"/>
            </w:rPr>
          </w:pPr>
          <w:r w:rsidRPr="00E7183A">
            <w:rPr>
              <w:rFonts w:ascii="Arial" w:hAnsi="Arial" w:cs="Arial"/>
            </w:rPr>
            <w:t>Artikel 12 | Geheimhouding</w:t>
          </w:r>
        </w:p>
        <w:p w:rsidR="00C20A38" w:rsidRPr="00E7183A" w:rsidRDefault="00C20A38" w:rsidP="001409A1">
          <w:pPr>
            <w:jc w:val="both"/>
            <w:rPr>
              <w:rFonts w:ascii="Arial" w:hAnsi="Arial" w:cs="Arial"/>
              <w:sz w:val="18"/>
              <w:szCs w:val="21"/>
            </w:rPr>
          </w:pPr>
          <w:r w:rsidRPr="00E7183A">
            <w:rPr>
              <w:rFonts w:ascii="Arial" w:hAnsi="Arial" w:cs="Arial"/>
              <w:sz w:val="18"/>
              <w:szCs w:val="21"/>
            </w:rPr>
            <w:t xml:space="preserve">Lid 2: Er kunnen bijzondere situaties zijn waarin de in lid 1 genoemde geheimhoudingsverplichting niet kan worden nagekomen. Bijvoorbeeld </w:t>
          </w:r>
          <w:r w:rsidR="00A54D3A" w:rsidRPr="00E7183A">
            <w:rPr>
              <w:rFonts w:ascii="Arial" w:hAnsi="Arial" w:cs="Arial"/>
              <w:sz w:val="18"/>
              <w:szCs w:val="21"/>
            </w:rPr>
            <w:t xml:space="preserve">als sprake is van een </w:t>
          </w:r>
          <w:r w:rsidRPr="00E7183A">
            <w:rPr>
              <w:rFonts w:ascii="Arial" w:hAnsi="Arial" w:cs="Arial"/>
              <w:sz w:val="18"/>
              <w:szCs w:val="21"/>
            </w:rPr>
            <w:t xml:space="preserve">in kracht van gewijsde gegaan vonnis. Dat betekent dat de beslissingen die in het vonnis zijn vervat bindend zijn tussen de partijen. </w:t>
          </w:r>
          <w:r w:rsidR="00E14097" w:rsidRPr="00E7183A">
            <w:rPr>
              <w:rFonts w:ascii="Arial" w:hAnsi="Arial" w:cs="Arial"/>
              <w:sz w:val="18"/>
              <w:szCs w:val="21"/>
            </w:rPr>
            <w:t>De beslissing kan zijn dat gegevens toch bekend moeten worden gemaakt, waardoor geen sprake meer is van geheimhouding. Een dergelijke beslissing komt voort uit een wettelijk voorschrift, een rechterlijke uitspraak of een ambtshalve verplichting (rechtvaardigingsgronden dat iemand niet strafbaar is).</w:t>
          </w:r>
        </w:p>
        <w:p w:rsidR="00D9142B" w:rsidRPr="00E7183A" w:rsidRDefault="00D9142B" w:rsidP="0007145C">
          <w:pPr>
            <w:jc w:val="both"/>
            <w:rPr>
              <w:rFonts w:ascii="Arial" w:hAnsi="Arial" w:cs="Arial"/>
            </w:rPr>
          </w:pPr>
        </w:p>
        <w:p w:rsidR="00E14097" w:rsidRPr="00E7183A" w:rsidRDefault="00E14097" w:rsidP="0007145C">
          <w:pPr>
            <w:jc w:val="both"/>
            <w:rPr>
              <w:rFonts w:ascii="Arial" w:hAnsi="Arial" w:cs="Arial"/>
            </w:rPr>
          </w:pPr>
          <w:r w:rsidRPr="00E7183A">
            <w:rPr>
              <w:rFonts w:ascii="Arial" w:hAnsi="Arial" w:cs="Arial"/>
            </w:rPr>
            <w:t>Artikel 13 | Verwerking persoonsgegevens</w:t>
          </w:r>
        </w:p>
        <w:p w:rsidR="00650023" w:rsidRPr="00E7183A" w:rsidRDefault="00E14097" w:rsidP="00E14097">
          <w:pPr>
            <w:jc w:val="both"/>
            <w:rPr>
              <w:rFonts w:ascii="Arial" w:hAnsi="Arial" w:cs="Arial"/>
              <w:sz w:val="18"/>
            </w:rPr>
          </w:pPr>
          <w:r w:rsidRPr="00E7183A">
            <w:rPr>
              <w:rFonts w:ascii="Arial" w:hAnsi="Arial" w:cs="Arial"/>
              <w:sz w:val="18"/>
              <w:szCs w:val="21"/>
            </w:rPr>
            <w:t xml:space="preserve">Sinds 25 mei 2018 is </w:t>
          </w:r>
          <w:r w:rsidRPr="00E7183A">
            <w:rPr>
              <w:rFonts w:ascii="Arial" w:hAnsi="Arial" w:cs="Arial"/>
              <w:sz w:val="18"/>
            </w:rPr>
            <w:t>de Algemene verordening gegevensbescherming (AVG) van toepassing. Dat betekent dat in de hele Europese Unie (EU) dezelfde privacywetgeving geldt. De Wet bescherming persoonsgegevens (</w:t>
          </w:r>
          <w:proofErr w:type="spellStart"/>
          <w:r w:rsidRPr="00E7183A">
            <w:rPr>
              <w:rFonts w:ascii="Arial" w:hAnsi="Arial" w:cs="Arial"/>
              <w:sz w:val="18"/>
            </w:rPr>
            <w:t>Wbp</w:t>
          </w:r>
          <w:proofErr w:type="spellEnd"/>
          <w:r w:rsidRPr="00E7183A">
            <w:rPr>
              <w:rFonts w:ascii="Arial" w:hAnsi="Arial" w:cs="Arial"/>
              <w:sz w:val="18"/>
            </w:rPr>
            <w:t>) geldt niet meer</w:t>
          </w:r>
          <w:r w:rsidR="004777E2" w:rsidRPr="00E7183A">
            <w:rPr>
              <w:rFonts w:ascii="Arial" w:hAnsi="Arial" w:cs="Arial"/>
              <w:sz w:val="18"/>
            </w:rPr>
            <w:t xml:space="preserve"> sinds de invoering van de AVG</w:t>
          </w:r>
          <w:r w:rsidRPr="00E7183A">
            <w:rPr>
              <w:rFonts w:ascii="Arial" w:hAnsi="Arial" w:cs="Arial"/>
              <w:sz w:val="18"/>
            </w:rPr>
            <w:t>.</w:t>
          </w:r>
          <w:r w:rsidR="00650023" w:rsidRPr="00E7183A">
            <w:rPr>
              <w:rFonts w:ascii="Arial" w:hAnsi="Arial" w:cs="Arial"/>
              <w:sz w:val="18"/>
            </w:rPr>
            <w:t xml:space="preserve"> Volgens de AVG moet er een wettelijke grondslag zijn om persoonsgegevens te verwerken. In het klachtenformulier van </w:t>
          </w:r>
          <w:proofErr w:type="spellStart"/>
          <w:r w:rsidR="00650023" w:rsidRPr="00E7183A">
            <w:rPr>
              <w:rFonts w:ascii="Arial" w:hAnsi="Arial" w:cs="Arial"/>
              <w:sz w:val="18"/>
            </w:rPr>
            <w:t>ProVoet</w:t>
          </w:r>
          <w:proofErr w:type="spellEnd"/>
          <w:r w:rsidR="00650023" w:rsidRPr="00E7183A">
            <w:rPr>
              <w:rFonts w:ascii="Arial" w:hAnsi="Arial" w:cs="Arial"/>
              <w:sz w:val="18"/>
            </w:rPr>
            <w:t xml:space="preserve"> wordt gevraagd om toestemming van de klager om de persoonsgegevens te verwerken ten behoeve van de uitvoering van de klachtenregeling. Een toelichting op de verwerking van deze persoonsgegevens staat beschreven in de Privacy Policy van </w:t>
          </w:r>
          <w:proofErr w:type="spellStart"/>
          <w:r w:rsidR="00650023" w:rsidRPr="00E7183A">
            <w:rPr>
              <w:rFonts w:ascii="Arial" w:hAnsi="Arial" w:cs="Arial"/>
              <w:sz w:val="18"/>
            </w:rPr>
            <w:t>ProVoet</w:t>
          </w:r>
          <w:proofErr w:type="spellEnd"/>
          <w:r w:rsidR="00650023" w:rsidRPr="00E7183A">
            <w:rPr>
              <w:rFonts w:ascii="Arial" w:hAnsi="Arial" w:cs="Arial"/>
              <w:sz w:val="18"/>
            </w:rPr>
            <w:t>. De maximale termijn voor het bewaren van deze persoonsgegevens is twee jaar, maar normaliter worden de persoonsgegevens vier weken na afronding van het klachtdossier verwijderd.</w:t>
          </w:r>
        </w:p>
      </w:sdtContent>
    </w:sdt>
    <w:sectPr w:rsidR="00650023" w:rsidRPr="00E7183A" w:rsidSect="00E46667">
      <w:headerReference w:type="default" r:id="rId16"/>
      <w:footerReference w:type="even" r:id="rId17"/>
      <w:footerReference w:type="default" r:id="rId18"/>
      <w:pgSz w:w="12240" w:h="15840"/>
      <w:pgMar w:top="1701" w:right="1080" w:bottom="1440" w:left="1080" w:header="576" w:footer="432" w:gutter="0"/>
      <w:pgNumType w:start="0"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3ADF" w:rsidRDefault="00AB3ADF">
      <w:pPr>
        <w:spacing w:after="0" w:line="240" w:lineRule="auto"/>
      </w:pPr>
      <w:r>
        <w:separator/>
      </w:r>
    </w:p>
  </w:endnote>
  <w:endnote w:type="continuationSeparator" w:id="0">
    <w:p w:rsidR="00AB3ADF" w:rsidRDefault="00AB3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GSMinchoE">
    <w:altName w:val="MS Gothic"/>
    <w:charset w:val="80"/>
    <w:family w:val="roman"/>
    <w:pitch w:val="variable"/>
    <w:sig w:usb0="E00002FF" w:usb1="2AC7EDFE" w:usb2="00000012" w:usb3="00000000" w:csb0="0002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GGothicM">
    <w:altName w:val="HGｺﾞｼｯｸ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168A" w:rsidRDefault="00DB168A">
    <w:pPr>
      <w:jc w:val="right"/>
    </w:pPr>
  </w:p>
  <w:p w:rsidR="00DB168A" w:rsidRDefault="00DB168A">
    <w:pPr>
      <w:jc w:val="right"/>
    </w:pPr>
    <w:r>
      <w:fldChar w:fldCharType="begin"/>
    </w:r>
    <w:r>
      <w:instrText>PAGE   \* MERGEFORMAT</w:instrText>
    </w:r>
    <w:r>
      <w:fldChar w:fldCharType="separate"/>
    </w:r>
    <w:r>
      <w:rPr>
        <w:noProof/>
      </w:rPr>
      <w:t>2</w:t>
    </w:r>
    <w:r>
      <w:rPr>
        <w:noProof/>
      </w:rPr>
      <w:fldChar w:fldCharType="end"/>
    </w:r>
    <w:r>
      <w:t xml:space="preserve"> </w:t>
    </w:r>
    <w:r>
      <w:rPr>
        <w:color w:val="E68422" w:themeColor="accent3"/>
      </w:rPr>
      <w:sym w:font="Wingdings 2" w:char="F097"/>
    </w:r>
    <w:r>
      <w:t xml:space="preserve"> </w:t>
    </w:r>
  </w:p>
  <w:p w:rsidR="00DB168A" w:rsidRDefault="00DB168A">
    <w:pPr>
      <w:jc w:val="right"/>
    </w:pPr>
    <w:r>
      <w:rPr>
        <w:noProof/>
      </w:rPr>
      <mc:AlternateContent>
        <mc:Choice Requires="wpg">
          <w:drawing>
            <wp:inline distT="0" distB="0" distL="0" distR="0" wp14:anchorId="77B8CDF1" wp14:editId="07C18287">
              <wp:extent cx="2327910" cy="45085"/>
              <wp:effectExtent l="9525" t="9525" r="15240" b="12065"/>
              <wp:docPr id="3" name="Groe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910" cy="71"/>
                        <a:chOff x="7606" y="15084"/>
                        <a:chExt cx="3666" cy="71"/>
                      </a:xfrm>
                    </wpg:grpSpPr>
                    <wps:wsp>
                      <wps:cNvPr id="6" name="AutoShape 5"/>
                      <wps:cNvCnPr>
                        <a:cxnSpLocks noChangeShapeType="1"/>
                      </wps:cNvCnPr>
                      <wps:spPr bwMode="auto">
                        <a:xfrm rot="10800000">
                          <a:off x="8548" y="15084"/>
                          <a:ext cx="2723" cy="0"/>
                        </a:xfrm>
                        <a:prstGeom prst="straightConnector1">
                          <a:avLst/>
                        </a:prstGeom>
                        <a:noFill/>
                        <a:ln w="19050">
                          <a:solidFill>
                            <a:srgbClr val="438086"/>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7" name="AutoShape 6"/>
                      <wps:cNvCnPr>
                        <a:cxnSpLocks noChangeShapeType="1"/>
                      </wps:cNvCnPr>
                      <wps:spPr bwMode="auto">
                        <a:xfrm rot="10800000">
                          <a:off x="7606" y="15155"/>
                          <a:ext cx="3666" cy="0"/>
                        </a:xfrm>
                        <a:prstGeom prst="straightConnector1">
                          <a:avLst/>
                        </a:prstGeom>
                        <a:noFill/>
                        <a:ln w="3175">
                          <a:solidFill>
                            <a:srgbClr val="438086"/>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AA88FBA" id="Groep 4" o:spid="_x0000_s1026" style="width:183.3pt;height:3.55pt;mso-position-horizontal-relative:char;mso-position-vertical-relative:line" coordorigin="7606,15084" coordsize="366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">
              <v:shapetype id="_x0000_t32" coordsize="21600,21600" o:spt="32" o:oned="t" path="m,l21600,21600e" filled="f">
                <v:path arrowok="t" fillok="f" o:connecttype="none"/>
                <o:lock v:ext="edit" shapetype="t"/>
              </v:shapetype>
              <v:shape id="AutoShape 5" o:spid="_x0000_s1027" type="#_x0000_t32" style="position:absolute;left:8548;top:15084;width:2723;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" strokecolor="#438086" strokeweight="1.5pt"/>
              <v:shape id="AutoShape 6" o:spid="_x0000_s1028" type="#_x0000_t32" style="position:absolute;left:7606;top:15155;width:3666;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" strokecolor="#438086" strokeweight=".25pt"/>
              <w10:anchorlock/>
            </v:group>
          </w:pict>
        </mc:Fallback>
      </mc:AlternateContent>
    </w:r>
  </w:p>
  <w:p w:rsidR="00DB168A" w:rsidRDefault="00DB168A">
    <w:pPr>
      <w:pStyle w:val="Geenafstand"/>
      <w:rPr>
        <w:sz w:val="2"/>
        <w:szCs w:val="2"/>
      </w:rPr>
    </w:pPr>
  </w:p>
  <w:p w:rsidR="00DB168A" w:rsidRDefault="00DB168A"/>
  <w:p w:rsidR="00DB168A" w:rsidRDefault="00DB168A"/>
  <w:p w:rsidR="00DB168A" w:rsidRDefault="00DB168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168A" w:rsidRPr="00862449" w:rsidRDefault="00DB168A" w:rsidP="003C08DA">
    <w:pPr>
      <w:pStyle w:val="Voettekst"/>
      <w:jc w:val="right"/>
      <w:rPr>
        <w:color w:val="575F63" w:themeColor="accent6" w:themeShade="B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3ADF" w:rsidRDefault="00AB3ADF">
      <w:pPr>
        <w:spacing w:after="0" w:line="240" w:lineRule="auto"/>
      </w:pPr>
      <w:r>
        <w:separator/>
      </w:r>
    </w:p>
  </w:footnote>
  <w:footnote w:type="continuationSeparator" w:id="0">
    <w:p w:rsidR="00AB3ADF" w:rsidRDefault="00AB3ADF">
      <w:pPr>
        <w:spacing w:after="0" w:line="240" w:lineRule="auto"/>
      </w:pPr>
      <w:r>
        <w:continuationSeparator/>
      </w:r>
    </w:p>
  </w:footnote>
  <w:footnote w:id="1">
    <w:p w:rsidR="00DB168A" w:rsidRPr="00E7183A" w:rsidRDefault="00DB168A">
      <w:pPr>
        <w:pStyle w:val="Voetnoottekst"/>
        <w:rPr>
          <w:rFonts w:ascii="Arial" w:hAnsi="Arial" w:cs="Arial"/>
          <w:sz w:val="16"/>
        </w:rPr>
      </w:pPr>
      <w:r w:rsidRPr="00E7183A">
        <w:rPr>
          <w:rStyle w:val="Voetnootmarkering"/>
          <w:rFonts w:ascii="Arial" w:hAnsi="Arial" w:cs="Arial"/>
          <w:sz w:val="16"/>
        </w:rPr>
        <w:footnoteRef/>
      </w:r>
      <w:r w:rsidRPr="00E7183A">
        <w:rPr>
          <w:rFonts w:ascii="Arial" w:hAnsi="Arial" w:cs="Arial"/>
          <w:sz w:val="16"/>
        </w:rPr>
        <w:t xml:space="preserve"> Zorgaanbieder en zorgverlener kunnen dezelfde persoon zijn.</w:t>
      </w:r>
    </w:p>
  </w:footnote>
  <w:footnote w:id="2">
    <w:p w:rsidR="00DB168A" w:rsidRPr="00E7183A" w:rsidRDefault="00DB168A">
      <w:pPr>
        <w:pStyle w:val="Voetnoottekst"/>
        <w:rPr>
          <w:rFonts w:ascii="Arial" w:hAnsi="Arial" w:cs="Arial"/>
          <w:sz w:val="16"/>
        </w:rPr>
      </w:pPr>
      <w:r w:rsidRPr="00E7183A">
        <w:rPr>
          <w:rStyle w:val="Voetnootmarkering"/>
          <w:rFonts w:ascii="Arial" w:hAnsi="Arial" w:cs="Arial"/>
          <w:sz w:val="16"/>
        </w:rPr>
        <w:footnoteRef/>
      </w:r>
      <w:r w:rsidRPr="00E7183A">
        <w:rPr>
          <w:rFonts w:ascii="Arial" w:hAnsi="Arial" w:cs="Arial"/>
          <w:sz w:val="16"/>
        </w:rPr>
        <w:t xml:space="preserve"> Formulier is te vinden via de website van ProVoet, </w:t>
      </w:r>
      <w:hyperlink r:id="rId1" w:history="1">
        <w:r w:rsidRPr="00E7183A">
          <w:rPr>
            <w:rStyle w:val="Hyperlink"/>
            <w:rFonts w:ascii="Arial" w:hAnsi="Arial" w:cs="Arial"/>
            <w:sz w:val="16"/>
          </w:rPr>
          <w:t>www.provoet.nl</w:t>
        </w:r>
      </w:hyperlink>
      <w:r w:rsidRPr="00E7183A">
        <w:rPr>
          <w:rFonts w:ascii="Arial" w:hAnsi="Arial" w:cs="Arial"/>
          <w:sz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168A" w:rsidRPr="00F17DD7" w:rsidRDefault="00DB168A" w:rsidP="006E40AC">
    <w:pPr>
      <w:spacing w:line="240" w:lineRule="auto"/>
      <w:ind w:left="6480" w:firstLine="720"/>
      <w:jc w:val="right"/>
      <w:rPr>
        <w:color w:val="575F63" w:themeColor="accent6" w:themeShade="BF"/>
      </w:rPr>
    </w:pPr>
    <w:r>
      <w:rPr>
        <w:noProof/>
        <w:color w:val="575F63" w:themeColor="accent6" w:themeShade="BF"/>
      </w:rPr>
      <w:drawing>
        <wp:inline distT="0" distB="0" distL="0" distR="0" wp14:anchorId="2BB31B0F" wp14:editId="51FA0234">
          <wp:extent cx="361188" cy="182880"/>
          <wp:effectExtent l="0" t="0" r="1270" b="762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Voet_Logo_mini.jpg"/>
                  <pic:cNvPicPr/>
                </pic:nvPicPr>
                <pic:blipFill>
                  <a:blip r:embed="rId1">
                    <a:extLst>
                      <a:ext uri="{28A0092B-C50C-407E-A947-70E740481C1C}">
                        <a14:useLocalDpi xmlns:a14="http://schemas.microsoft.com/office/drawing/2010/main" val="0"/>
                      </a:ext>
                    </a:extLst>
                  </a:blip>
                  <a:stretch>
                    <a:fillRect/>
                  </a:stretch>
                </pic:blipFill>
                <pic:spPr>
                  <a:xfrm>
                    <a:off x="0" y="0"/>
                    <a:ext cx="361188" cy="182880"/>
                  </a:xfrm>
                  <a:prstGeom prst="rect">
                    <a:avLst/>
                  </a:prstGeom>
                </pic:spPr>
              </pic:pic>
            </a:graphicData>
          </a:graphic>
        </wp:inline>
      </w:drawing>
    </w:r>
    <w:r w:rsidRPr="006E40AC">
      <w:rPr>
        <w:noProof/>
        <w:color w:val="575F63" w:themeColor="accent6" w:themeShade="BF"/>
      </w:rPr>
      <mc:AlternateContent>
        <mc:Choice Requires="wps">
          <w:drawing>
            <wp:anchor distT="0" distB="0" distL="114300" distR="114300" simplePos="0" relativeHeight="251662336" behindDoc="0" locked="0" layoutInCell="0" allowOverlap="1" wp14:anchorId="3C913D14" wp14:editId="2AE107F3">
              <wp:simplePos x="0" y="0"/>
              <wp:positionH relativeFrom="margin">
                <wp:align>left</wp:align>
              </wp:positionH>
              <wp:positionV relativeFrom="topMargin">
                <wp:align>center</wp:align>
              </wp:positionV>
              <wp:extent cx="5943600" cy="170815"/>
              <wp:effectExtent l="0" t="0" r="0" b="1905"/>
              <wp:wrapNone/>
              <wp:docPr id="218" name="Tekstvak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rial" w:hAnsi="Arial" w:cs="Arial"/>
                              <w:b/>
                              <w:sz w:val="20"/>
                            </w:rPr>
                            <w:alias w:val="Titel"/>
                            <w:id w:val="78679243"/>
                            <w:dataBinding w:prefixMappings="xmlns:ns0='http://schemas.openxmlformats.org/package/2006/metadata/core-properties' xmlns:ns1='http://purl.org/dc/elements/1.1/'" w:xpath="/ns0:coreProperties[1]/ns1:title[1]" w:storeItemID="{6C3C8BC8-F283-45AE-878A-BAB7291924A1}"/>
                            <w:text/>
                          </w:sdtPr>
                          <w:sdtEndPr/>
                          <w:sdtContent>
                            <w:p w:rsidR="00DB168A" w:rsidRPr="00E7183A" w:rsidRDefault="00DB168A">
                              <w:pPr>
                                <w:spacing w:after="0" w:line="240" w:lineRule="auto"/>
                                <w:rPr>
                                  <w:rFonts w:ascii="Arial" w:hAnsi="Arial" w:cs="Arial"/>
                                  <w:b/>
                                  <w:sz w:val="20"/>
                                </w:rPr>
                              </w:pPr>
                              <w:r w:rsidRPr="00E7183A">
                                <w:rPr>
                                  <w:rFonts w:ascii="Arial" w:hAnsi="Arial" w:cs="Arial"/>
                                  <w:b/>
                                  <w:sz w:val="20"/>
                                </w:rPr>
                                <w:t>ProVoet Klachtenregeling</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3C913D14" id="_x0000_t202" coordsize="21600,21600" o:spt="202" path="m,l,21600r21600,l21600,xe">
              <v:stroke joinstyle="miter"/>
              <v:path gradientshapeok="t" o:connecttype="rect"/>
            </v:shapetype>
            <v:shape id="Tekstvak 218" o:spid="_x0000_s1027" type="#_x0000_t202" style="position:absolute;left:0;text-align:left;margin-left:0;margin-top:0;width:468pt;height:13.45pt;z-index:251662336;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" o:allowincell="f" filled="f" stroked="f">
              <v:textbox style="mso-fit-shape-to-text:t" inset=",0,,0">
                <w:txbxContent>
                  <w:sdt>
                    <w:sdtPr>
                      <w:rPr>
                        <w:rFonts w:ascii="Arial" w:hAnsi="Arial" w:cs="Arial"/>
                        <w:b/>
                        <w:sz w:val="20"/>
                      </w:rPr>
                      <w:alias w:val="Titel"/>
                      <w:id w:val="78679243"/>
                      <w:dataBinding w:prefixMappings="xmlns:ns0='http://schemas.openxmlformats.org/package/2006/metadata/core-properties' xmlns:ns1='http://purl.org/dc/elements/1.1/'" w:xpath="/ns0:coreProperties[1]/ns1:title[1]" w:storeItemID="{6C3C8BC8-F283-45AE-878A-BAB7291924A1}"/>
                      <w:text/>
                    </w:sdtPr>
                    <w:sdtEndPr/>
                    <w:sdtContent>
                      <w:p w:rsidR="00DB168A" w:rsidRPr="00E7183A" w:rsidRDefault="00DB168A">
                        <w:pPr>
                          <w:spacing w:after="0" w:line="240" w:lineRule="auto"/>
                          <w:rPr>
                            <w:rFonts w:ascii="Arial" w:hAnsi="Arial" w:cs="Arial"/>
                            <w:b/>
                            <w:sz w:val="20"/>
                          </w:rPr>
                        </w:pPr>
                        <w:r w:rsidRPr="00E7183A">
                          <w:rPr>
                            <w:rFonts w:ascii="Arial" w:hAnsi="Arial" w:cs="Arial"/>
                            <w:b/>
                            <w:sz w:val="20"/>
                          </w:rPr>
                          <w:t>ProVoet Klachtenregeling</w:t>
                        </w:r>
                      </w:p>
                    </w:sdtContent>
                  </w:sdt>
                </w:txbxContent>
              </v:textbox>
              <w10:wrap anchorx="margin" anchory="margin"/>
            </v:shape>
          </w:pict>
        </mc:Fallback>
      </mc:AlternateContent>
    </w:r>
    <w:r w:rsidRPr="006E40AC">
      <w:rPr>
        <w:noProof/>
        <w:color w:val="575F63" w:themeColor="accent6" w:themeShade="BF"/>
      </w:rPr>
      <mc:AlternateContent>
        <mc:Choice Requires="wps">
          <w:drawing>
            <wp:anchor distT="0" distB="0" distL="114300" distR="114300" simplePos="0" relativeHeight="251661312" behindDoc="0" locked="0" layoutInCell="0" allowOverlap="1" wp14:anchorId="15FACD65" wp14:editId="51A6668B">
              <wp:simplePos x="0" y="0"/>
              <wp:positionH relativeFrom="page">
                <wp:align>left</wp:align>
              </wp:positionH>
              <wp:positionV relativeFrom="topMargin">
                <wp:align>center</wp:align>
              </wp:positionV>
              <wp:extent cx="914400" cy="170815"/>
              <wp:effectExtent l="0" t="0" r="0" b="635"/>
              <wp:wrapNone/>
              <wp:docPr id="219" name="Tekstvak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DB168A" w:rsidRPr="00E7183A" w:rsidRDefault="00DB168A">
                          <w:pPr>
                            <w:spacing w:after="0" w:line="240" w:lineRule="auto"/>
                            <w:jc w:val="right"/>
                            <w:rPr>
                              <w:rFonts w:ascii="Arial" w:hAnsi="Arial" w:cs="Arial"/>
                              <w:color w:val="FFFFFF" w:themeColor="background1"/>
                            </w:rPr>
                          </w:pPr>
                          <w:r w:rsidRPr="00E7183A">
                            <w:rPr>
                              <w:rFonts w:ascii="Arial" w:hAnsi="Arial" w:cs="Arial"/>
                            </w:rPr>
                            <w:fldChar w:fldCharType="begin"/>
                          </w:r>
                          <w:r w:rsidRPr="00E7183A">
                            <w:rPr>
                              <w:rFonts w:ascii="Arial" w:hAnsi="Arial" w:cs="Arial"/>
                            </w:rPr>
                            <w:instrText>PAGE   \* MERGEFORMAT</w:instrText>
                          </w:r>
                          <w:r w:rsidRPr="00E7183A">
                            <w:rPr>
                              <w:rFonts w:ascii="Arial" w:hAnsi="Arial" w:cs="Arial"/>
                            </w:rPr>
                            <w:fldChar w:fldCharType="separate"/>
                          </w:r>
                          <w:r w:rsidR="00774B71" w:rsidRPr="00774B71">
                            <w:rPr>
                              <w:rFonts w:ascii="Arial" w:hAnsi="Arial" w:cs="Arial"/>
                              <w:noProof/>
                              <w:color w:val="FFFFFF" w:themeColor="background1"/>
                            </w:rPr>
                            <w:t>8</w:t>
                          </w:r>
                          <w:r w:rsidRPr="00E7183A">
                            <w:rPr>
                              <w:rFonts w:ascii="Arial" w:hAnsi="Arial" w:cs="Arial"/>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15FACD65" id="Tekstvak 219" o:spid="_x0000_s1028" type="#_x0000_t202" style="position:absolute;left:0;text-align:left;margin-left:0;margin-top:0;width:1in;height:13.45pt;z-index:251661312;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" o:allowincell="f" fillcolor="#acb2b6 [1945]" stroked="f">
              <v:textbox style="mso-fit-shape-to-text:t" inset=",0,,0">
                <w:txbxContent>
                  <w:p w:rsidR="00DB168A" w:rsidRPr="00E7183A" w:rsidRDefault="00DB168A">
                    <w:pPr>
                      <w:spacing w:after="0" w:line="240" w:lineRule="auto"/>
                      <w:jc w:val="right"/>
                      <w:rPr>
                        <w:rFonts w:ascii="Arial" w:hAnsi="Arial" w:cs="Arial"/>
                        <w:color w:val="FFFFFF" w:themeColor="background1"/>
                      </w:rPr>
                    </w:pPr>
                    <w:r w:rsidRPr="00E7183A">
                      <w:rPr>
                        <w:rFonts w:ascii="Arial" w:hAnsi="Arial" w:cs="Arial"/>
                      </w:rPr>
                      <w:fldChar w:fldCharType="begin"/>
                    </w:r>
                    <w:r w:rsidRPr="00E7183A">
                      <w:rPr>
                        <w:rFonts w:ascii="Arial" w:hAnsi="Arial" w:cs="Arial"/>
                      </w:rPr>
                      <w:instrText>PAGE   \* MERGEFORMAT</w:instrText>
                    </w:r>
                    <w:r w:rsidRPr="00E7183A">
                      <w:rPr>
                        <w:rFonts w:ascii="Arial" w:hAnsi="Arial" w:cs="Arial"/>
                      </w:rPr>
                      <w:fldChar w:fldCharType="separate"/>
                    </w:r>
                    <w:r w:rsidR="00774B71" w:rsidRPr="00774B71">
                      <w:rPr>
                        <w:rFonts w:ascii="Arial" w:hAnsi="Arial" w:cs="Arial"/>
                        <w:noProof/>
                        <w:color w:val="FFFFFF" w:themeColor="background1"/>
                      </w:rPr>
                      <w:t>8</w:t>
                    </w:r>
                    <w:r w:rsidRPr="00E7183A">
                      <w:rPr>
                        <w:rFonts w:ascii="Arial" w:hAnsi="Arial" w:cs="Arial"/>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B1021"/>
    <w:multiLevelType w:val="hybridMultilevel"/>
    <w:tmpl w:val="086438F2"/>
    <w:lvl w:ilvl="0" w:tplc="707A5B82">
      <w:start w:val="1"/>
      <w:numFmt w:val="decimal"/>
      <w:lvlText w:val="%1"/>
      <w:lvlJc w:val="left"/>
      <w:pPr>
        <w:ind w:left="786" w:hanging="360"/>
      </w:pPr>
      <w:rPr>
        <w:rFonts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1" w15:restartNumberingAfterBreak="0">
    <w:nsid w:val="0A7E4534"/>
    <w:multiLevelType w:val="hybridMultilevel"/>
    <w:tmpl w:val="CC6837EE"/>
    <w:lvl w:ilvl="0" w:tplc="8104E4DE">
      <w:start w:val="1"/>
      <w:numFmt w:val="decimal"/>
      <w:lvlText w:val="%1"/>
      <w:lvlJc w:val="left"/>
      <w:pPr>
        <w:ind w:left="780" w:hanging="42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B561EEB"/>
    <w:multiLevelType w:val="multilevel"/>
    <w:tmpl w:val="83F2512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rPr>
        <w:rFonts w:asciiTheme="minorHAnsi" w:eastAsiaTheme="minorEastAsia" w:hAnsiTheme="minorHAnsi" w:cstheme="minorBidi"/>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D9C5D6C"/>
    <w:multiLevelType w:val="hybridMultilevel"/>
    <w:tmpl w:val="8BE2C806"/>
    <w:lvl w:ilvl="0" w:tplc="04130005">
      <w:start w:val="1"/>
      <w:numFmt w:val="bullet"/>
      <w:lvlText w:val=""/>
      <w:lvlJc w:val="left"/>
      <w:pPr>
        <w:ind w:left="720" w:hanging="360"/>
      </w:pPr>
      <w:rPr>
        <w:rFonts w:ascii="Wingdings" w:hAnsi="Wingdings" w:hint="default"/>
      </w:rPr>
    </w:lvl>
    <w:lvl w:ilvl="1" w:tplc="04130005">
      <w:start w:val="1"/>
      <w:numFmt w:val="bullet"/>
      <w:lvlText w:val=""/>
      <w:lvlJc w:val="left"/>
      <w:pPr>
        <w:ind w:left="1440" w:hanging="360"/>
      </w:pPr>
      <w:rPr>
        <w:rFonts w:ascii="Wingdings" w:hAnsi="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0716A60"/>
    <w:multiLevelType w:val="hybridMultilevel"/>
    <w:tmpl w:val="7972919A"/>
    <w:lvl w:ilvl="0" w:tplc="2CC0127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0CD3DF9"/>
    <w:multiLevelType w:val="multilevel"/>
    <w:tmpl w:val="69C415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1B3533"/>
    <w:multiLevelType w:val="hybridMultilevel"/>
    <w:tmpl w:val="537C4280"/>
    <w:lvl w:ilvl="0" w:tplc="8104E4DE">
      <w:start w:val="1"/>
      <w:numFmt w:val="decimal"/>
      <w:lvlText w:val="%1"/>
      <w:lvlJc w:val="left"/>
      <w:pPr>
        <w:ind w:left="780" w:hanging="420"/>
      </w:pPr>
      <w:rPr>
        <w:rFonts w:hint="default"/>
      </w:rPr>
    </w:lvl>
    <w:lvl w:ilvl="1" w:tplc="04130005">
      <w:start w:val="1"/>
      <w:numFmt w:val="bullet"/>
      <w:lvlText w:val=""/>
      <w:lvlJc w:val="left"/>
      <w:pPr>
        <w:ind w:left="1440" w:hanging="360"/>
      </w:pPr>
      <w:rPr>
        <w:rFonts w:ascii="Wingdings" w:hAnsi="Wingding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B320046"/>
    <w:multiLevelType w:val="multilevel"/>
    <w:tmpl w:val="3AFAD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C93557"/>
    <w:multiLevelType w:val="hybridMultilevel"/>
    <w:tmpl w:val="CC6837EE"/>
    <w:lvl w:ilvl="0" w:tplc="8104E4DE">
      <w:start w:val="1"/>
      <w:numFmt w:val="decimal"/>
      <w:lvlText w:val="%1"/>
      <w:lvlJc w:val="left"/>
      <w:pPr>
        <w:ind w:left="780" w:hanging="42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CFD530F"/>
    <w:multiLevelType w:val="hybridMultilevel"/>
    <w:tmpl w:val="CC6837EE"/>
    <w:lvl w:ilvl="0" w:tplc="8104E4DE">
      <w:start w:val="1"/>
      <w:numFmt w:val="decimal"/>
      <w:lvlText w:val="%1"/>
      <w:lvlJc w:val="left"/>
      <w:pPr>
        <w:ind w:left="780" w:hanging="42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21B0B18"/>
    <w:multiLevelType w:val="hybridMultilevel"/>
    <w:tmpl w:val="CC6837EE"/>
    <w:lvl w:ilvl="0" w:tplc="8104E4DE">
      <w:start w:val="1"/>
      <w:numFmt w:val="decimal"/>
      <w:lvlText w:val="%1"/>
      <w:lvlJc w:val="left"/>
      <w:pPr>
        <w:ind w:left="780" w:hanging="42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2775FB8"/>
    <w:multiLevelType w:val="hybridMultilevel"/>
    <w:tmpl w:val="CB145C78"/>
    <w:lvl w:ilvl="0" w:tplc="04130005">
      <w:start w:val="1"/>
      <w:numFmt w:val="bullet"/>
      <w:lvlText w:val=""/>
      <w:lvlJc w:val="left"/>
      <w:pPr>
        <w:ind w:left="720" w:hanging="360"/>
      </w:pPr>
      <w:rPr>
        <w:rFonts w:ascii="Wingdings" w:hAnsi="Wingdings" w:hint="default"/>
      </w:rPr>
    </w:lvl>
    <w:lvl w:ilvl="1" w:tplc="04130005">
      <w:start w:val="1"/>
      <w:numFmt w:val="bullet"/>
      <w:lvlText w:val=""/>
      <w:lvlJc w:val="left"/>
      <w:pPr>
        <w:ind w:left="1440" w:hanging="360"/>
      </w:pPr>
      <w:rPr>
        <w:rFonts w:ascii="Wingdings" w:hAnsi="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45D3B14"/>
    <w:multiLevelType w:val="hybridMultilevel"/>
    <w:tmpl w:val="AB06ACC6"/>
    <w:lvl w:ilvl="0" w:tplc="AF9692EA">
      <w:start w:val="1"/>
      <w:numFmt w:val="decimal"/>
      <w:lvlText w:val="%1"/>
      <w:lvlJc w:val="left"/>
      <w:pPr>
        <w:ind w:left="780" w:hanging="4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5804EDD"/>
    <w:multiLevelType w:val="hybridMultilevel"/>
    <w:tmpl w:val="75E2E99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3B97BDF"/>
    <w:multiLevelType w:val="hybridMultilevel"/>
    <w:tmpl w:val="EACC5AB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99C5106"/>
    <w:multiLevelType w:val="hybridMultilevel"/>
    <w:tmpl w:val="CC6837EE"/>
    <w:lvl w:ilvl="0" w:tplc="8104E4DE">
      <w:start w:val="1"/>
      <w:numFmt w:val="decimal"/>
      <w:lvlText w:val="%1"/>
      <w:lvlJc w:val="left"/>
      <w:pPr>
        <w:ind w:left="780" w:hanging="42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B305087"/>
    <w:multiLevelType w:val="hybridMultilevel"/>
    <w:tmpl w:val="2BF8122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C787D6E"/>
    <w:multiLevelType w:val="hybridMultilevel"/>
    <w:tmpl w:val="CC6837EE"/>
    <w:lvl w:ilvl="0" w:tplc="8104E4DE">
      <w:start w:val="1"/>
      <w:numFmt w:val="decimal"/>
      <w:lvlText w:val="%1"/>
      <w:lvlJc w:val="left"/>
      <w:pPr>
        <w:ind w:left="780" w:hanging="42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21F5E4F"/>
    <w:multiLevelType w:val="hybridMultilevel"/>
    <w:tmpl w:val="E40E739C"/>
    <w:lvl w:ilvl="0" w:tplc="FECA3468">
      <w:start w:val="1"/>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5063E2E"/>
    <w:multiLevelType w:val="hybridMultilevel"/>
    <w:tmpl w:val="81D8A03E"/>
    <w:lvl w:ilvl="0" w:tplc="04130005">
      <w:start w:val="1"/>
      <w:numFmt w:val="bullet"/>
      <w:lvlText w:val=""/>
      <w:lvlJc w:val="left"/>
      <w:pPr>
        <w:ind w:left="720" w:hanging="360"/>
      </w:pPr>
      <w:rPr>
        <w:rFonts w:ascii="Wingdings" w:hAnsi="Wingdings" w:hint="default"/>
      </w:rPr>
    </w:lvl>
    <w:lvl w:ilvl="1" w:tplc="04130005">
      <w:start w:val="1"/>
      <w:numFmt w:val="bullet"/>
      <w:lvlText w:val=""/>
      <w:lvlJc w:val="left"/>
      <w:pPr>
        <w:ind w:left="1440" w:hanging="360"/>
      </w:pPr>
      <w:rPr>
        <w:rFonts w:ascii="Wingdings" w:hAnsi="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F3E2100"/>
    <w:multiLevelType w:val="hybridMultilevel"/>
    <w:tmpl w:val="79D09FB8"/>
    <w:lvl w:ilvl="0" w:tplc="FECA3468">
      <w:start w:val="1"/>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6B62ABE"/>
    <w:multiLevelType w:val="hybridMultilevel"/>
    <w:tmpl w:val="CC6837EE"/>
    <w:lvl w:ilvl="0" w:tplc="8104E4DE">
      <w:start w:val="1"/>
      <w:numFmt w:val="decimal"/>
      <w:lvlText w:val="%1"/>
      <w:lvlJc w:val="left"/>
      <w:pPr>
        <w:ind w:left="780" w:hanging="42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2DE79C8"/>
    <w:multiLevelType w:val="hybridMultilevel"/>
    <w:tmpl w:val="CC6837EE"/>
    <w:lvl w:ilvl="0" w:tplc="8104E4DE">
      <w:start w:val="1"/>
      <w:numFmt w:val="decimal"/>
      <w:lvlText w:val="%1"/>
      <w:lvlJc w:val="left"/>
      <w:pPr>
        <w:ind w:left="780" w:hanging="42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67531CF"/>
    <w:multiLevelType w:val="multilevel"/>
    <w:tmpl w:val="83F2512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rPr>
        <w:rFonts w:asciiTheme="minorHAnsi" w:eastAsiaTheme="minorEastAsia" w:hAnsiTheme="minorHAnsi" w:cstheme="minorBidi"/>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81872DB"/>
    <w:multiLevelType w:val="hybridMultilevel"/>
    <w:tmpl w:val="CC6837EE"/>
    <w:lvl w:ilvl="0" w:tplc="8104E4DE">
      <w:start w:val="1"/>
      <w:numFmt w:val="decimal"/>
      <w:lvlText w:val="%1"/>
      <w:lvlJc w:val="left"/>
      <w:pPr>
        <w:ind w:left="780" w:hanging="42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E433122"/>
    <w:multiLevelType w:val="hybridMultilevel"/>
    <w:tmpl w:val="CC6837EE"/>
    <w:lvl w:ilvl="0" w:tplc="8104E4DE">
      <w:start w:val="1"/>
      <w:numFmt w:val="decimal"/>
      <w:lvlText w:val="%1"/>
      <w:lvlJc w:val="left"/>
      <w:pPr>
        <w:ind w:left="780" w:hanging="42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19"/>
  </w:num>
  <w:num w:numId="3">
    <w:abstractNumId w:val="12"/>
  </w:num>
  <w:num w:numId="4">
    <w:abstractNumId w:val="17"/>
  </w:num>
  <w:num w:numId="5">
    <w:abstractNumId w:val="11"/>
  </w:num>
  <w:num w:numId="6">
    <w:abstractNumId w:val="3"/>
  </w:num>
  <w:num w:numId="7">
    <w:abstractNumId w:val="2"/>
  </w:num>
  <w:num w:numId="8">
    <w:abstractNumId w:val="23"/>
  </w:num>
  <w:num w:numId="9">
    <w:abstractNumId w:val="0"/>
  </w:num>
  <w:num w:numId="10">
    <w:abstractNumId w:val="4"/>
  </w:num>
  <w:num w:numId="11">
    <w:abstractNumId w:val="21"/>
  </w:num>
  <w:num w:numId="12">
    <w:abstractNumId w:val="15"/>
  </w:num>
  <w:num w:numId="13">
    <w:abstractNumId w:val="24"/>
  </w:num>
  <w:num w:numId="14">
    <w:abstractNumId w:val="25"/>
  </w:num>
  <w:num w:numId="15">
    <w:abstractNumId w:val="6"/>
  </w:num>
  <w:num w:numId="16">
    <w:abstractNumId w:val="22"/>
  </w:num>
  <w:num w:numId="17">
    <w:abstractNumId w:val="9"/>
  </w:num>
  <w:num w:numId="18">
    <w:abstractNumId w:val="8"/>
  </w:num>
  <w:num w:numId="19">
    <w:abstractNumId w:val="1"/>
  </w:num>
  <w:num w:numId="20">
    <w:abstractNumId w:val="10"/>
  </w:num>
  <w:num w:numId="21">
    <w:abstractNumId w:val="18"/>
  </w:num>
  <w:num w:numId="22">
    <w:abstractNumId w:val="5"/>
  </w:num>
  <w:num w:numId="23">
    <w:abstractNumId w:val="20"/>
  </w:num>
  <w:num w:numId="24">
    <w:abstractNumId w:val="16"/>
  </w:num>
  <w:num w:numId="25">
    <w:abstractNumId w:val="14"/>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ocumentProtection w:edit="forms" w:enforcement="1" w:cryptProviderType="rsaAES" w:cryptAlgorithmClass="hash" w:cryptAlgorithmType="typeAny" w:cryptAlgorithmSid="14" w:cryptSpinCount="100000" w:hash="Cx0U00B3ORsspr5s0QSwt5t4SYObsJ7dlYhd6F1KY5DMI8MdkGSko0QbEoecnFUZpd4WU5cywGc1c07pYZ+zoQ==" w:salt="Jh6nKJtN0j2sxtq4Rp+p0w=="/>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449"/>
    <w:rsid w:val="00006EBC"/>
    <w:rsid w:val="00010FD6"/>
    <w:rsid w:val="00020246"/>
    <w:rsid w:val="000509C9"/>
    <w:rsid w:val="00061BC6"/>
    <w:rsid w:val="0007145C"/>
    <w:rsid w:val="00075679"/>
    <w:rsid w:val="00077414"/>
    <w:rsid w:val="000A7633"/>
    <w:rsid w:val="000B1F9E"/>
    <w:rsid w:val="000D2B5C"/>
    <w:rsid w:val="000E041B"/>
    <w:rsid w:val="001076DC"/>
    <w:rsid w:val="001409A1"/>
    <w:rsid w:val="0023660D"/>
    <w:rsid w:val="00273459"/>
    <w:rsid w:val="0029323C"/>
    <w:rsid w:val="002E2F51"/>
    <w:rsid w:val="002E70E1"/>
    <w:rsid w:val="00303900"/>
    <w:rsid w:val="00327D4E"/>
    <w:rsid w:val="003A419B"/>
    <w:rsid w:val="003B0588"/>
    <w:rsid w:val="003B4C7F"/>
    <w:rsid w:val="003C08DA"/>
    <w:rsid w:val="003F68FF"/>
    <w:rsid w:val="004777E2"/>
    <w:rsid w:val="00491774"/>
    <w:rsid w:val="004B2496"/>
    <w:rsid w:val="00504BA0"/>
    <w:rsid w:val="005172CB"/>
    <w:rsid w:val="00576EBE"/>
    <w:rsid w:val="005F2B4D"/>
    <w:rsid w:val="005F5C1D"/>
    <w:rsid w:val="00650023"/>
    <w:rsid w:val="00680F6A"/>
    <w:rsid w:val="006C3844"/>
    <w:rsid w:val="006C7AEF"/>
    <w:rsid w:val="006D2068"/>
    <w:rsid w:val="006E40AC"/>
    <w:rsid w:val="00774B71"/>
    <w:rsid w:val="0077627B"/>
    <w:rsid w:val="007851C5"/>
    <w:rsid w:val="007D2511"/>
    <w:rsid w:val="00800869"/>
    <w:rsid w:val="00811BD9"/>
    <w:rsid w:val="00817EB2"/>
    <w:rsid w:val="00821B04"/>
    <w:rsid w:val="0084425D"/>
    <w:rsid w:val="00862449"/>
    <w:rsid w:val="008629AA"/>
    <w:rsid w:val="00874D16"/>
    <w:rsid w:val="008A4026"/>
    <w:rsid w:val="008A6683"/>
    <w:rsid w:val="008B0BFD"/>
    <w:rsid w:val="008B5867"/>
    <w:rsid w:val="008C029A"/>
    <w:rsid w:val="008E02E3"/>
    <w:rsid w:val="008E5707"/>
    <w:rsid w:val="0091152B"/>
    <w:rsid w:val="009249CC"/>
    <w:rsid w:val="009318EA"/>
    <w:rsid w:val="009331FF"/>
    <w:rsid w:val="009457F8"/>
    <w:rsid w:val="0094776A"/>
    <w:rsid w:val="00995ADE"/>
    <w:rsid w:val="009C5E9E"/>
    <w:rsid w:val="009C7B1E"/>
    <w:rsid w:val="00A07D9D"/>
    <w:rsid w:val="00A54D3A"/>
    <w:rsid w:val="00AB3ADF"/>
    <w:rsid w:val="00AB7727"/>
    <w:rsid w:val="00B032AA"/>
    <w:rsid w:val="00B04EA0"/>
    <w:rsid w:val="00B474C4"/>
    <w:rsid w:val="00B73E38"/>
    <w:rsid w:val="00B76DDB"/>
    <w:rsid w:val="00BD2691"/>
    <w:rsid w:val="00BD74DE"/>
    <w:rsid w:val="00BF2EAF"/>
    <w:rsid w:val="00C20A38"/>
    <w:rsid w:val="00C76FA5"/>
    <w:rsid w:val="00CE76F7"/>
    <w:rsid w:val="00CE79A4"/>
    <w:rsid w:val="00D72C9A"/>
    <w:rsid w:val="00D7755A"/>
    <w:rsid w:val="00D90191"/>
    <w:rsid w:val="00D9142B"/>
    <w:rsid w:val="00D9766A"/>
    <w:rsid w:val="00DB1518"/>
    <w:rsid w:val="00DB168A"/>
    <w:rsid w:val="00DB20C7"/>
    <w:rsid w:val="00E11FE3"/>
    <w:rsid w:val="00E14097"/>
    <w:rsid w:val="00E24B13"/>
    <w:rsid w:val="00E30638"/>
    <w:rsid w:val="00E318D1"/>
    <w:rsid w:val="00E34069"/>
    <w:rsid w:val="00E46667"/>
    <w:rsid w:val="00E53EB3"/>
    <w:rsid w:val="00E7183A"/>
    <w:rsid w:val="00EF0135"/>
    <w:rsid w:val="00F148E7"/>
    <w:rsid w:val="00F17DD7"/>
    <w:rsid w:val="00FC47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85782C6-75E8-4D98-B675-4C565C790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pPr>
      <w:keepNext/>
      <w:keepLines/>
      <w:spacing w:before="360" w:after="0" w:line="240" w:lineRule="auto"/>
      <w:outlineLvl w:val="0"/>
    </w:pPr>
    <w:rPr>
      <w:rFonts w:asciiTheme="majorHAnsi" w:eastAsiaTheme="majorEastAsia" w:hAnsiTheme="majorHAnsi" w:cstheme="majorBidi"/>
      <w:bCs/>
      <w:i/>
      <w:color w:val="6076B4" w:themeColor="accent1"/>
      <w:sz w:val="32"/>
      <w:szCs w:val="32"/>
    </w:rPr>
  </w:style>
  <w:style w:type="paragraph" w:styleId="Kop2">
    <w:name w:val="heading 2"/>
    <w:basedOn w:val="Standaard"/>
    <w:next w:val="Standaard"/>
    <w:link w:val="Kop2Char"/>
    <w:uiPriority w:val="9"/>
    <w:unhideWhenUsed/>
    <w:qFormat/>
    <w:pPr>
      <w:keepNext/>
      <w:keepLines/>
      <w:spacing w:before="120" w:after="0" w:line="240" w:lineRule="auto"/>
      <w:outlineLvl w:val="1"/>
    </w:pPr>
    <w:rPr>
      <w:rFonts w:asciiTheme="majorHAnsi" w:eastAsiaTheme="majorEastAsia" w:hAnsiTheme="majorHAnsi" w:cstheme="majorBidi"/>
      <w:bCs/>
      <w:color w:val="2F5897" w:themeColor="text2"/>
      <w:sz w:val="28"/>
      <w:szCs w:val="26"/>
    </w:rPr>
  </w:style>
  <w:style w:type="paragraph" w:styleId="Kop3">
    <w:name w:val="heading 3"/>
    <w:basedOn w:val="Standaard"/>
    <w:next w:val="Standaard"/>
    <w:link w:val="Kop3Char"/>
    <w:uiPriority w:val="9"/>
    <w:unhideWhenUsed/>
    <w:qFormat/>
    <w:pPr>
      <w:keepNext/>
      <w:keepLines/>
      <w:spacing w:before="20" w:after="0" w:line="240" w:lineRule="auto"/>
      <w:outlineLvl w:val="2"/>
    </w:pPr>
    <w:rPr>
      <w:rFonts w:asciiTheme="majorHAnsi" w:eastAsiaTheme="majorEastAsia" w:hAnsiTheme="majorHAnsi" w:cstheme="majorBidi"/>
      <w:bCs/>
      <w:i/>
      <w:color w:val="2F5897" w:themeColor="text2"/>
      <w:sz w:val="23"/>
    </w:rPr>
  </w:style>
  <w:style w:type="paragraph" w:styleId="Kop4">
    <w:name w:val="heading 4"/>
    <w:basedOn w:val="Standaard"/>
    <w:next w:val="Standaard"/>
    <w:link w:val="Kop4Char"/>
    <w:uiPriority w:val="9"/>
    <w:semiHidden/>
    <w:unhideWhenUsed/>
    <w:qFormat/>
    <w:pPr>
      <w:keepNext/>
      <w:keepLines/>
      <w:spacing w:before="200" w:after="0" w:line="264" w:lineRule="auto"/>
      <w:outlineLvl w:val="3"/>
    </w:pPr>
    <w:rPr>
      <w:rFonts w:asciiTheme="majorHAnsi" w:eastAsiaTheme="majorEastAsia" w:hAnsiTheme="majorHAnsi" w:cstheme="majorBidi"/>
      <w:bCs/>
      <w:i/>
      <w:iCs/>
      <w:color w:val="2F5897" w:themeColor="text2"/>
      <w:sz w:val="23"/>
    </w:rPr>
  </w:style>
  <w:style w:type="paragraph" w:styleId="Kop5">
    <w:name w:val="heading 5"/>
    <w:basedOn w:val="Standaard"/>
    <w:next w:val="Standaard"/>
    <w:link w:val="Kop5Char"/>
    <w:uiPriority w:val="9"/>
    <w:semiHidden/>
    <w:unhideWhenUsed/>
    <w:qFormat/>
    <w:pPr>
      <w:keepNext/>
      <w:keepLines/>
      <w:spacing w:before="200" w:after="0" w:line="264" w:lineRule="auto"/>
      <w:outlineLvl w:val="4"/>
    </w:pPr>
    <w:rPr>
      <w:rFonts w:asciiTheme="majorHAnsi" w:eastAsiaTheme="majorEastAsia" w:hAnsiTheme="majorHAnsi" w:cstheme="majorBidi"/>
      <w:color w:val="000000"/>
    </w:rPr>
  </w:style>
  <w:style w:type="paragraph" w:styleId="Kop6">
    <w:name w:val="heading 6"/>
    <w:basedOn w:val="Standaard"/>
    <w:next w:val="Standaard"/>
    <w:link w:val="Kop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000000"/>
      <w:sz w:val="21"/>
    </w:rPr>
  </w:style>
  <w:style w:type="paragraph" w:styleId="Kop7">
    <w:name w:val="heading 7"/>
    <w:basedOn w:val="Standaard"/>
    <w:next w:val="Standaard"/>
    <w:link w:val="Kop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sz w:val="21"/>
    </w:rPr>
  </w:style>
  <w:style w:type="paragraph" w:styleId="Kop8">
    <w:name w:val="heading 8"/>
    <w:basedOn w:val="Standaard"/>
    <w:next w:val="Standaard"/>
    <w:link w:val="Kop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sz w:val="20"/>
      <w:szCs w:val="20"/>
    </w:rPr>
  </w:style>
  <w:style w:type="paragraph" w:styleId="Kop9">
    <w:name w:val="heading 9"/>
    <w:basedOn w:val="Standaard"/>
    <w:next w:val="Standaard"/>
    <w:link w:val="Kop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Cs/>
      <w:i/>
      <w:color w:val="auto"/>
      <w:sz w:val="32"/>
      <w:szCs w:val="32"/>
    </w:rPr>
  </w:style>
  <w:style w:type="character" w:customStyle="1" w:styleId="Kop2Char">
    <w:name w:val="Kop 2 Char"/>
    <w:basedOn w:val="Standaardalinea-lettertype"/>
    <w:link w:val="Kop2"/>
    <w:uiPriority w:val="9"/>
    <w:rPr>
      <w:rFonts w:asciiTheme="majorHAnsi" w:eastAsiaTheme="majorEastAsia" w:hAnsiTheme="majorHAnsi" w:cstheme="majorBidi"/>
      <w:bCs/>
      <w:color w:val="auto"/>
      <w:sz w:val="28"/>
      <w:szCs w:val="26"/>
    </w:rPr>
  </w:style>
  <w:style w:type="character" w:customStyle="1" w:styleId="Kop3Char">
    <w:name w:val="Kop 3 Char"/>
    <w:basedOn w:val="Standaardalinea-lettertype"/>
    <w:link w:val="Kop3"/>
    <w:uiPriority w:val="9"/>
    <w:rPr>
      <w:rFonts w:asciiTheme="majorHAnsi" w:eastAsiaTheme="majorEastAsia" w:hAnsiTheme="majorHAnsi" w:cstheme="majorBidi"/>
      <w:bCs/>
      <w:i/>
      <w:color w:val="auto"/>
      <w:sz w:val="23"/>
    </w:rPr>
  </w:style>
  <w:style w:type="paragraph" w:styleId="Titel">
    <w:name w:val="Title"/>
    <w:basedOn w:val="Standaard"/>
    <w:next w:val="Standaard"/>
    <w:link w:val="TitelChar"/>
    <w:uiPriority w:val="10"/>
    <w:qFormat/>
    <w:pPr>
      <w:spacing w:after="300" w:line="240" w:lineRule="auto"/>
      <w:contextualSpacing/>
    </w:pPr>
    <w:rPr>
      <w:rFonts w:asciiTheme="majorHAnsi" w:eastAsiaTheme="majorEastAsia" w:hAnsiTheme="majorHAnsi" w:cstheme="majorBidi"/>
      <w:color w:val="2F5897" w:themeColor="text2"/>
      <w:spacing w:val="5"/>
      <w:kern w:val="28"/>
      <w:sz w:val="60"/>
      <w:szCs w:val="56"/>
      <w14:ligatures w14:val="standardContextual"/>
      <w14:cntxtAlts/>
    </w:rPr>
  </w:style>
  <w:style w:type="character" w:customStyle="1" w:styleId="TitelChar">
    <w:name w:val="Titel Char"/>
    <w:basedOn w:val="Standaardalinea-lettertype"/>
    <w:link w:val="Titel"/>
    <w:uiPriority w:val="10"/>
    <w:rPr>
      <w:rFonts w:asciiTheme="majorHAnsi" w:eastAsiaTheme="majorEastAsia" w:hAnsiTheme="majorHAnsi" w:cstheme="majorBidi"/>
      <w:color w:val="auto"/>
      <w:spacing w:val="5"/>
      <w:kern w:val="28"/>
      <w:sz w:val="60"/>
      <w:szCs w:val="56"/>
      <w14:ligatures w14:val="standardContextual"/>
      <w14:cntxtAlts/>
    </w:rPr>
  </w:style>
  <w:style w:type="paragraph" w:styleId="Ondertitel">
    <w:name w:val="Subtitle"/>
    <w:basedOn w:val="Standaard"/>
    <w:next w:val="Standaard"/>
    <w:link w:val="OndertitelChar"/>
    <w:uiPriority w:val="11"/>
    <w:qFormat/>
    <w:pPr>
      <w:numPr>
        <w:ilvl w:val="1"/>
      </w:numPr>
    </w:pPr>
    <w:rPr>
      <w:rFonts w:eastAsiaTheme="majorEastAsia" w:cstheme="majorBidi"/>
      <w:iCs/>
      <w:color w:val="000000" w:themeColor="text1"/>
      <w:spacing w:val="15"/>
      <w:sz w:val="24"/>
      <w:szCs w:val="24"/>
    </w:rPr>
  </w:style>
  <w:style w:type="character" w:customStyle="1" w:styleId="OndertitelChar">
    <w:name w:val="Ondertitel Char"/>
    <w:basedOn w:val="Standaardalinea-lettertype"/>
    <w:link w:val="Ondertitel"/>
    <w:uiPriority w:val="11"/>
    <w:rPr>
      <w:rFonts w:eastAsiaTheme="majorEastAsia" w:cstheme="majorBidi"/>
      <w:iCs/>
      <w:color w:val="auto"/>
      <w:spacing w:val="15"/>
      <w:sz w:val="24"/>
      <w:szCs w:val="24"/>
    </w:rPr>
  </w:style>
  <w:style w:type="paragraph" w:styleId="Koptekst">
    <w:name w:val="header"/>
    <w:basedOn w:val="Standaard"/>
    <w:link w:val="KoptekstChar"/>
    <w:uiPriority w:val="99"/>
    <w:unhideWhenUsed/>
    <w:pPr>
      <w:tabs>
        <w:tab w:val="center" w:pos="4320"/>
        <w:tab w:val="right" w:pos="8640"/>
      </w:tabs>
    </w:pPr>
  </w:style>
  <w:style w:type="character" w:customStyle="1" w:styleId="KoptekstChar">
    <w:name w:val="Koptekst Char"/>
    <w:basedOn w:val="Standaardalinea-lettertype"/>
    <w:link w:val="Koptekst"/>
    <w:uiPriority w:val="99"/>
    <w:rPr>
      <w:rFonts w:eastAsiaTheme="minorEastAsia"/>
    </w:rPr>
  </w:style>
  <w:style w:type="paragraph" w:styleId="Geenafstand">
    <w:name w:val="No Spacing"/>
    <w:link w:val="GeenafstandChar"/>
    <w:uiPriority w:val="1"/>
    <w:qFormat/>
    <w:pPr>
      <w:spacing w:after="0" w:line="240" w:lineRule="auto"/>
    </w:pPr>
  </w:style>
  <w:style w:type="character" w:customStyle="1" w:styleId="GeenafstandChar">
    <w:name w:val="Geen afstand Char"/>
    <w:basedOn w:val="Standaardalinea-lettertype"/>
    <w:link w:val="Geenafstand"/>
    <w:uiPriority w:val="1"/>
  </w:style>
  <w:style w:type="paragraph" w:styleId="Ballontekst">
    <w:name w:val="Balloon Text"/>
    <w:basedOn w:val="Standaard"/>
    <w:link w:val="BallontekstChar"/>
    <w:uiPriority w:val="99"/>
    <w:semiHidden/>
    <w:unhideWhenUse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Pr>
      <w:rFonts w:ascii="Tahoma" w:eastAsiaTheme="minorEastAsia" w:hAnsi="Tahoma" w:cs="Tahoma"/>
      <w:sz w:val="16"/>
      <w:szCs w:val="16"/>
    </w:rPr>
  </w:style>
  <w:style w:type="character" w:customStyle="1" w:styleId="Kop4Char">
    <w:name w:val="Kop 4 Char"/>
    <w:basedOn w:val="Standaardalinea-lettertype"/>
    <w:link w:val="Kop4"/>
    <w:uiPriority w:val="9"/>
    <w:semiHidden/>
    <w:rPr>
      <w:rFonts w:asciiTheme="majorHAnsi" w:eastAsiaTheme="majorEastAsia" w:hAnsiTheme="majorHAnsi" w:cstheme="majorBidi"/>
      <w:bCs/>
      <w:i/>
      <w:iCs/>
      <w:color w:val="auto"/>
      <w:sz w:val="23"/>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000000"/>
    </w:rPr>
  </w:style>
  <w:style w:type="character" w:customStyle="1" w:styleId="Kop6Char">
    <w:name w:val="Kop 6 Char"/>
    <w:basedOn w:val="Standaardalinea-lettertype"/>
    <w:link w:val="Kop6"/>
    <w:uiPriority w:val="9"/>
    <w:semiHidden/>
    <w:rPr>
      <w:rFonts w:asciiTheme="majorHAnsi" w:eastAsiaTheme="majorEastAsia" w:hAnsiTheme="majorHAnsi" w:cstheme="majorBidi"/>
      <w:i/>
      <w:iCs/>
      <w:color w:val="000000"/>
      <w:sz w:val="21"/>
    </w:rPr>
  </w:style>
  <w:style w:type="character" w:customStyle="1" w:styleId="Kop7Char">
    <w:name w:val="Kop 7 Char"/>
    <w:basedOn w:val="Standaardalinea-lettertype"/>
    <w:link w:val="Kop7"/>
    <w:uiPriority w:val="9"/>
    <w:semiHidden/>
    <w:rPr>
      <w:rFonts w:asciiTheme="majorHAnsi" w:eastAsiaTheme="majorEastAsia" w:hAnsiTheme="majorHAnsi" w:cstheme="majorBidi"/>
      <w:i/>
      <w:iCs/>
      <w:color w:val="000000"/>
      <w:sz w:val="21"/>
    </w:rPr>
  </w:style>
  <w:style w:type="character" w:customStyle="1" w:styleId="Kop8Char">
    <w:name w:val="Kop 8 Char"/>
    <w:basedOn w:val="Standaardalinea-lettertype"/>
    <w:link w:val="Kop8"/>
    <w:uiPriority w:val="9"/>
    <w:semiHidden/>
    <w:rPr>
      <w:rFonts w:asciiTheme="majorHAnsi" w:eastAsiaTheme="majorEastAsia" w:hAnsiTheme="majorHAnsi" w:cstheme="majorBidi"/>
      <w:color w:val="000000"/>
      <w:sz w:val="20"/>
      <w:szCs w:val="20"/>
    </w:rPr>
  </w:style>
  <w:style w:type="character" w:customStyle="1" w:styleId="Kop9Char">
    <w:name w:val="Kop 9 Char"/>
    <w:basedOn w:val="Standaardalinea-lettertype"/>
    <w:link w:val="Kop9"/>
    <w:uiPriority w:val="9"/>
    <w:semiHidden/>
    <w:rPr>
      <w:rFonts w:asciiTheme="majorHAnsi" w:eastAsiaTheme="majorEastAsia" w:hAnsiTheme="majorHAnsi" w:cstheme="majorBidi"/>
      <w:i/>
      <w:iCs/>
      <w:color w:val="000000"/>
      <w:sz w:val="20"/>
      <w:szCs w:val="20"/>
    </w:rPr>
  </w:style>
  <w:style w:type="paragraph" w:styleId="Bijschrift">
    <w:name w:val="caption"/>
    <w:basedOn w:val="Standaard"/>
    <w:next w:val="Standaard"/>
    <w:uiPriority w:val="35"/>
    <w:semiHidden/>
    <w:unhideWhenUsed/>
    <w:qFormat/>
    <w:pPr>
      <w:spacing w:line="240" w:lineRule="auto"/>
    </w:pPr>
    <w:rPr>
      <w:b/>
      <w:bCs/>
      <w:color w:val="2F5897" w:themeColor="text2"/>
      <w:sz w:val="18"/>
      <w:szCs w:val="18"/>
    </w:rPr>
  </w:style>
  <w:style w:type="character" w:styleId="Zwaar">
    <w:name w:val="Strong"/>
    <w:basedOn w:val="Standaardalinea-lettertype"/>
    <w:uiPriority w:val="22"/>
    <w:qFormat/>
    <w:rPr>
      <w:b/>
      <w:bCs/>
    </w:rPr>
  </w:style>
  <w:style w:type="character" w:styleId="Nadruk">
    <w:name w:val="Emphasis"/>
    <w:basedOn w:val="Standaardalinea-lettertype"/>
    <w:uiPriority w:val="20"/>
    <w:qFormat/>
    <w:rPr>
      <w:i/>
      <w:iCs/>
      <w:color w:val="auto"/>
    </w:rPr>
  </w:style>
  <w:style w:type="paragraph" w:styleId="Lijstalinea">
    <w:name w:val="List Paragraph"/>
    <w:basedOn w:val="Standaard"/>
    <w:uiPriority w:val="34"/>
    <w:qFormat/>
    <w:pPr>
      <w:spacing w:after="160" w:line="240" w:lineRule="auto"/>
      <w:ind w:left="1008" w:hanging="288"/>
      <w:contextualSpacing/>
    </w:pPr>
    <w:rPr>
      <w:rFonts w:eastAsiaTheme="minorHAnsi"/>
      <w:sz w:val="21"/>
    </w:rPr>
  </w:style>
  <w:style w:type="paragraph" w:styleId="Citaat">
    <w:name w:val="Quote"/>
    <w:basedOn w:val="Standaard"/>
    <w:next w:val="Standaard"/>
    <w:link w:val="CitaatChar"/>
    <w:uiPriority w:val="29"/>
    <w:qFormat/>
    <w:pPr>
      <w:spacing w:before="160" w:after="160" w:line="300" w:lineRule="auto"/>
      <w:ind w:left="144" w:right="144"/>
      <w:jc w:val="center"/>
    </w:pPr>
    <w:rPr>
      <w:rFonts w:asciiTheme="majorHAnsi" w:hAnsiTheme="majorHAnsi"/>
      <w:i/>
      <w:iCs/>
      <w:color w:val="6076B4" w:themeColor="accent1"/>
      <w:sz w:val="24"/>
    </w:rPr>
  </w:style>
  <w:style w:type="character" w:customStyle="1" w:styleId="CitaatChar">
    <w:name w:val="Citaat Char"/>
    <w:basedOn w:val="Standaardalinea-lettertype"/>
    <w:link w:val="Citaat"/>
    <w:uiPriority w:val="29"/>
    <w:rPr>
      <w:rFonts w:asciiTheme="majorHAnsi" w:hAnsiTheme="majorHAnsi"/>
      <w:i/>
      <w:iCs/>
      <w:color w:val="auto"/>
      <w:sz w:val="24"/>
    </w:rPr>
  </w:style>
  <w:style w:type="paragraph" w:styleId="Duidelijkcitaat">
    <w:name w:val="Intense Quote"/>
    <w:basedOn w:val="Standaard"/>
    <w:next w:val="Standaard"/>
    <w:link w:val="DuidelijkcitaatCh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000000"/>
      <w:sz w:val="24"/>
      <w14:ligatures w14:val="standardContextual"/>
      <w14:cntxtAlts/>
    </w:rPr>
  </w:style>
  <w:style w:type="character" w:customStyle="1" w:styleId="DuidelijkcitaatChar">
    <w:name w:val="Duidelijk citaat Char"/>
    <w:basedOn w:val="Standaardalinea-lettertype"/>
    <w:link w:val="Duidelijkcitaat"/>
    <w:uiPriority w:val="30"/>
    <w:rPr>
      <w:rFonts w:asciiTheme="majorHAnsi" w:eastAsiaTheme="majorEastAsia" w:hAnsiTheme="majorHAnsi"/>
      <w:bCs/>
      <w:i/>
      <w:iCs/>
      <w:color w:val="000000"/>
      <w:sz w:val="24"/>
      <w:shd w:val="clear" w:color="auto" w:fill="6076B4" w:themeFill="accent1"/>
      <w14:ligatures w14:val="standardContextual"/>
      <w14:cntxtAlts/>
    </w:rPr>
  </w:style>
  <w:style w:type="character" w:styleId="Subtielebenadrukking">
    <w:name w:val="Subtle Emphasis"/>
    <w:basedOn w:val="Standaardalinea-lettertype"/>
    <w:uiPriority w:val="19"/>
    <w:qFormat/>
    <w:rPr>
      <w:i/>
      <w:iCs/>
      <w:color w:val="auto"/>
    </w:rPr>
  </w:style>
  <w:style w:type="character" w:styleId="Intensievebenadrukking">
    <w:name w:val="Intense Emphasis"/>
    <w:basedOn w:val="Standaardalinea-lettertype"/>
    <w:uiPriority w:val="21"/>
    <w:qFormat/>
    <w:rPr>
      <w:b/>
      <w:bCs/>
      <w:i/>
      <w:iCs/>
      <w:caps w:val="0"/>
      <w:smallCaps w:val="0"/>
      <w:color w:val="auto"/>
    </w:rPr>
  </w:style>
  <w:style w:type="character" w:styleId="Subtieleverwijzing">
    <w:name w:val="Subtle Reference"/>
    <w:basedOn w:val="Standaardalinea-lettertype"/>
    <w:uiPriority w:val="31"/>
    <w:qFormat/>
    <w:rPr>
      <w:smallCaps/>
      <w:color w:val="auto"/>
      <w:u w:val="single"/>
    </w:rPr>
  </w:style>
  <w:style w:type="character" w:styleId="Intensieveverwijzing">
    <w:name w:val="Intense Reference"/>
    <w:basedOn w:val="Standaardalinea-lettertype"/>
    <w:uiPriority w:val="32"/>
    <w:qFormat/>
    <w:rPr>
      <w:b/>
      <w:bCs/>
      <w:caps w:val="0"/>
      <w:smallCaps w:val="0"/>
      <w:color w:val="auto"/>
      <w:spacing w:val="5"/>
      <w:u w:val="single"/>
    </w:rPr>
  </w:style>
  <w:style w:type="character" w:styleId="Titelvanboek">
    <w:name w:val="Book Title"/>
    <w:basedOn w:val="Standaardalinea-lettertype"/>
    <w:uiPriority w:val="33"/>
    <w:qFormat/>
    <w:rPr>
      <w:b/>
      <w:bCs/>
      <w:caps w:val="0"/>
      <w:smallCaps/>
      <w:spacing w:val="10"/>
    </w:rPr>
  </w:style>
  <w:style w:type="paragraph" w:styleId="Kopvaninhoudsopgave">
    <w:name w:val="TOC Heading"/>
    <w:basedOn w:val="Kop1"/>
    <w:next w:val="Standaard"/>
    <w:uiPriority w:val="39"/>
    <w:unhideWhenUsed/>
    <w:qFormat/>
    <w:pPr>
      <w:spacing w:before="480" w:line="276" w:lineRule="auto"/>
      <w:outlineLvl w:val="9"/>
    </w:pPr>
    <w:rPr>
      <w:b/>
      <w:i w:val="0"/>
      <w:sz w:val="28"/>
      <w:szCs w:val="28"/>
    </w:rPr>
  </w:style>
  <w:style w:type="character" w:styleId="Tekstvantijdelijkeaanduiding">
    <w:name w:val="Placeholder Text"/>
    <w:basedOn w:val="Standaardalinea-lettertype"/>
    <w:uiPriority w:val="99"/>
    <w:semiHidden/>
    <w:rPr>
      <w:color w:val="808080"/>
    </w:rPr>
  </w:style>
  <w:style w:type="paragraph" w:styleId="Voettekst">
    <w:name w:val="footer"/>
    <w:basedOn w:val="Standaard"/>
    <w:link w:val="VoettekstChar"/>
    <w:uiPriority w:val="99"/>
    <w:unhideWhenUse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style>
  <w:style w:type="paragraph" w:styleId="Normaalweb">
    <w:name w:val="Normal (Web)"/>
    <w:basedOn w:val="Standaard"/>
    <w:uiPriority w:val="99"/>
    <w:semiHidden/>
    <w:unhideWhenUsed/>
    <w:rsid w:val="006C7AE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Standaardalinea-lettertype"/>
    <w:uiPriority w:val="99"/>
    <w:unhideWhenUsed/>
    <w:rsid w:val="006C7AEF"/>
    <w:rPr>
      <w:color w:val="0000FF"/>
      <w:u w:val="single"/>
    </w:rPr>
  </w:style>
  <w:style w:type="paragraph" w:styleId="Inhopg2">
    <w:name w:val="toc 2"/>
    <w:basedOn w:val="Standaard"/>
    <w:next w:val="Standaard"/>
    <w:autoRedefine/>
    <w:uiPriority w:val="39"/>
    <w:unhideWhenUsed/>
    <w:rsid w:val="009249CC"/>
    <w:pPr>
      <w:shd w:val="clear" w:color="auto" w:fill="FFFFFF" w:themeFill="background1"/>
      <w:tabs>
        <w:tab w:val="right" w:leader="dot" w:pos="10070"/>
      </w:tabs>
      <w:spacing w:after="100" w:line="259" w:lineRule="auto"/>
      <w:ind w:left="220"/>
    </w:pPr>
    <w:rPr>
      <w:rFonts w:cs="Times New Roman"/>
    </w:rPr>
  </w:style>
  <w:style w:type="paragraph" w:styleId="Inhopg1">
    <w:name w:val="toc 1"/>
    <w:basedOn w:val="Standaard"/>
    <w:next w:val="Standaard"/>
    <w:autoRedefine/>
    <w:uiPriority w:val="39"/>
    <w:unhideWhenUsed/>
    <w:rsid w:val="008B0BFD"/>
    <w:pPr>
      <w:spacing w:after="100" w:line="259" w:lineRule="auto"/>
    </w:pPr>
    <w:rPr>
      <w:rFonts w:cs="Times New Roman"/>
    </w:rPr>
  </w:style>
  <w:style w:type="paragraph" w:styleId="Inhopg3">
    <w:name w:val="toc 3"/>
    <w:basedOn w:val="Standaard"/>
    <w:next w:val="Standaard"/>
    <w:autoRedefine/>
    <w:uiPriority w:val="39"/>
    <w:unhideWhenUsed/>
    <w:rsid w:val="008B0BFD"/>
    <w:pPr>
      <w:spacing w:after="100" w:line="259" w:lineRule="auto"/>
      <w:ind w:left="440"/>
    </w:pPr>
    <w:rPr>
      <w:rFonts w:cs="Times New Roman"/>
    </w:rPr>
  </w:style>
  <w:style w:type="table" w:styleId="Tabelraster">
    <w:name w:val="Table Grid"/>
    <w:basedOn w:val="Standaardtabel"/>
    <w:uiPriority w:val="59"/>
    <w:rsid w:val="003A4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E3406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34069"/>
    <w:rPr>
      <w:sz w:val="20"/>
      <w:szCs w:val="20"/>
    </w:rPr>
  </w:style>
  <w:style w:type="character" w:styleId="Voetnootmarkering">
    <w:name w:val="footnote reference"/>
    <w:basedOn w:val="Standaardalinea-lettertype"/>
    <w:uiPriority w:val="99"/>
    <w:semiHidden/>
    <w:unhideWhenUsed/>
    <w:rsid w:val="00E34069"/>
    <w:rPr>
      <w:vertAlign w:val="superscript"/>
    </w:rPr>
  </w:style>
  <w:style w:type="character" w:styleId="Verwijzingopmerking">
    <w:name w:val="annotation reference"/>
    <w:basedOn w:val="Standaardalinea-lettertype"/>
    <w:uiPriority w:val="99"/>
    <w:semiHidden/>
    <w:unhideWhenUsed/>
    <w:rsid w:val="002E2F51"/>
    <w:rPr>
      <w:sz w:val="16"/>
      <w:szCs w:val="16"/>
    </w:rPr>
  </w:style>
  <w:style w:type="paragraph" w:styleId="Tekstopmerking">
    <w:name w:val="annotation text"/>
    <w:basedOn w:val="Standaard"/>
    <w:link w:val="TekstopmerkingChar"/>
    <w:uiPriority w:val="99"/>
    <w:semiHidden/>
    <w:unhideWhenUsed/>
    <w:rsid w:val="002E2F5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E2F51"/>
    <w:rPr>
      <w:sz w:val="20"/>
      <w:szCs w:val="20"/>
    </w:rPr>
  </w:style>
  <w:style w:type="paragraph" w:styleId="Onderwerpvanopmerking">
    <w:name w:val="annotation subject"/>
    <w:basedOn w:val="Tekstopmerking"/>
    <w:next w:val="Tekstopmerking"/>
    <w:link w:val="OnderwerpvanopmerkingChar"/>
    <w:uiPriority w:val="99"/>
    <w:semiHidden/>
    <w:unhideWhenUsed/>
    <w:rsid w:val="002E2F51"/>
    <w:rPr>
      <w:b/>
      <w:bCs/>
    </w:rPr>
  </w:style>
  <w:style w:type="character" w:customStyle="1" w:styleId="OnderwerpvanopmerkingChar">
    <w:name w:val="Onderwerp van opmerking Char"/>
    <w:basedOn w:val="TekstopmerkingChar"/>
    <w:link w:val="Onderwerpvanopmerking"/>
    <w:uiPriority w:val="99"/>
    <w:semiHidden/>
    <w:rsid w:val="002E2F51"/>
    <w:rPr>
      <w:b/>
      <w:bCs/>
      <w:sz w:val="20"/>
      <w:szCs w:val="20"/>
    </w:rPr>
  </w:style>
  <w:style w:type="character" w:styleId="GevolgdeHyperlink">
    <w:name w:val="FollowedHyperlink"/>
    <w:basedOn w:val="Standaardalinea-lettertype"/>
    <w:uiPriority w:val="99"/>
    <w:semiHidden/>
    <w:unhideWhenUsed/>
    <w:rsid w:val="00650023"/>
    <w:rPr>
      <w:color w:val="B2B2B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233368">
      <w:bodyDiv w:val="1"/>
      <w:marLeft w:val="0"/>
      <w:marRight w:val="0"/>
      <w:marTop w:val="0"/>
      <w:marBottom w:val="0"/>
      <w:divBdr>
        <w:top w:val="none" w:sz="0" w:space="0" w:color="auto"/>
        <w:left w:val="none" w:sz="0" w:space="0" w:color="auto"/>
        <w:bottom w:val="none" w:sz="0" w:space="0" w:color="auto"/>
        <w:right w:val="none" w:sz="0" w:space="0" w:color="auto"/>
      </w:divBdr>
      <w:divsChild>
        <w:div w:id="18380302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49865081">
      <w:bodyDiv w:val="1"/>
      <w:marLeft w:val="0"/>
      <w:marRight w:val="0"/>
      <w:marTop w:val="0"/>
      <w:marBottom w:val="0"/>
      <w:divBdr>
        <w:top w:val="none" w:sz="0" w:space="0" w:color="auto"/>
        <w:left w:val="none" w:sz="0" w:space="0" w:color="auto"/>
        <w:bottom w:val="none" w:sz="0" w:space="0" w:color="auto"/>
        <w:right w:val="none" w:sz="0" w:space="0" w:color="auto"/>
      </w:divBdr>
      <w:divsChild>
        <w:div w:id="431711247">
          <w:marLeft w:val="0"/>
          <w:marRight w:val="0"/>
          <w:marTop w:val="0"/>
          <w:marBottom w:val="0"/>
          <w:divBdr>
            <w:top w:val="none" w:sz="0" w:space="0" w:color="auto"/>
            <w:left w:val="none" w:sz="0" w:space="0" w:color="auto"/>
            <w:bottom w:val="none" w:sz="0" w:space="0" w:color="auto"/>
            <w:right w:val="none" w:sz="0" w:space="0" w:color="auto"/>
          </w:divBdr>
          <w:divsChild>
            <w:div w:id="1980114477">
              <w:marLeft w:val="0"/>
              <w:marRight w:val="0"/>
              <w:marTop w:val="0"/>
              <w:marBottom w:val="0"/>
              <w:divBdr>
                <w:top w:val="none" w:sz="0" w:space="0" w:color="auto"/>
                <w:left w:val="none" w:sz="0" w:space="0" w:color="auto"/>
                <w:bottom w:val="none" w:sz="0" w:space="0" w:color="auto"/>
                <w:right w:val="none" w:sz="0" w:space="0" w:color="auto"/>
              </w:divBdr>
              <w:divsChild>
                <w:div w:id="1735160619">
                  <w:marLeft w:val="0"/>
                  <w:marRight w:val="0"/>
                  <w:marTop w:val="0"/>
                  <w:marBottom w:val="0"/>
                  <w:divBdr>
                    <w:top w:val="none" w:sz="0" w:space="0" w:color="auto"/>
                    <w:left w:val="none" w:sz="0" w:space="0" w:color="auto"/>
                    <w:bottom w:val="none" w:sz="0" w:space="0" w:color="auto"/>
                    <w:right w:val="none" w:sz="0" w:space="0" w:color="auto"/>
                  </w:divBdr>
                  <w:divsChild>
                    <w:div w:id="929199719">
                      <w:marLeft w:val="0"/>
                      <w:marRight w:val="0"/>
                      <w:marTop w:val="0"/>
                      <w:marBottom w:val="0"/>
                      <w:divBdr>
                        <w:top w:val="none" w:sz="0" w:space="0" w:color="auto"/>
                        <w:left w:val="none" w:sz="0" w:space="0" w:color="auto"/>
                        <w:bottom w:val="none" w:sz="0" w:space="0" w:color="auto"/>
                        <w:right w:val="none" w:sz="0" w:space="0" w:color="auto"/>
                      </w:divBdr>
                      <w:divsChild>
                        <w:div w:id="1812289333">
                          <w:marLeft w:val="0"/>
                          <w:marRight w:val="0"/>
                          <w:marTop w:val="0"/>
                          <w:marBottom w:val="0"/>
                          <w:divBdr>
                            <w:top w:val="none" w:sz="0" w:space="0" w:color="auto"/>
                            <w:left w:val="none" w:sz="0" w:space="0" w:color="auto"/>
                            <w:bottom w:val="none" w:sz="0" w:space="0" w:color="auto"/>
                            <w:right w:val="none" w:sz="0" w:space="0" w:color="auto"/>
                          </w:divBdr>
                          <w:divsChild>
                            <w:div w:id="138116161">
                              <w:marLeft w:val="0"/>
                              <w:marRight w:val="0"/>
                              <w:marTop w:val="0"/>
                              <w:marBottom w:val="0"/>
                              <w:divBdr>
                                <w:top w:val="none" w:sz="0" w:space="0" w:color="auto"/>
                                <w:left w:val="none" w:sz="0" w:space="0" w:color="auto"/>
                                <w:bottom w:val="none" w:sz="0" w:space="0" w:color="auto"/>
                                <w:right w:val="none" w:sz="0" w:space="0" w:color="auto"/>
                              </w:divBdr>
                              <w:divsChild>
                                <w:div w:id="1694262579">
                                  <w:marLeft w:val="0"/>
                                  <w:marRight w:val="0"/>
                                  <w:marTop w:val="0"/>
                                  <w:marBottom w:val="0"/>
                                  <w:divBdr>
                                    <w:top w:val="none" w:sz="0" w:space="0" w:color="auto"/>
                                    <w:left w:val="none" w:sz="0" w:space="0" w:color="auto"/>
                                    <w:bottom w:val="none" w:sz="0" w:space="0" w:color="auto"/>
                                    <w:right w:val="none" w:sz="0" w:space="0" w:color="auto"/>
                                  </w:divBdr>
                                  <w:divsChild>
                                    <w:div w:id="152378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3674609">
      <w:bodyDiv w:val="1"/>
      <w:marLeft w:val="0"/>
      <w:marRight w:val="0"/>
      <w:marTop w:val="0"/>
      <w:marBottom w:val="0"/>
      <w:divBdr>
        <w:top w:val="none" w:sz="0" w:space="0" w:color="auto"/>
        <w:left w:val="none" w:sz="0" w:space="0" w:color="auto"/>
        <w:bottom w:val="none" w:sz="0" w:space="0" w:color="auto"/>
        <w:right w:val="none" w:sz="0" w:space="0" w:color="auto"/>
      </w:divBdr>
      <w:divsChild>
        <w:div w:id="349600338">
          <w:marLeft w:val="0"/>
          <w:marRight w:val="0"/>
          <w:marTop w:val="0"/>
          <w:marBottom w:val="0"/>
          <w:divBdr>
            <w:top w:val="none" w:sz="0" w:space="0" w:color="auto"/>
            <w:left w:val="none" w:sz="0" w:space="0" w:color="auto"/>
            <w:bottom w:val="none" w:sz="0" w:space="0" w:color="auto"/>
            <w:right w:val="none" w:sz="0" w:space="0" w:color="auto"/>
          </w:divBdr>
          <w:divsChild>
            <w:div w:id="1412655746">
              <w:marLeft w:val="0"/>
              <w:marRight w:val="0"/>
              <w:marTop w:val="0"/>
              <w:marBottom w:val="0"/>
              <w:divBdr>
                <w:top w:val="none" w:sz="0" w:space="0" w:color="auto"/>
                <w:left w:val="none" w:sz="0" w:space="0" w:color="auto"/>
                <w:bottom w:val="none" w:sz="0" w:space="0" w:color="auto"/>
                <w:right w:val="none" w:sz="0" w:space="0" w:color="auto"/>
              </w:divBdr>
              <w:divsChild>
                <w:div w:id="1513957217">
                  <w:marLeft w:val="0"/>
                  <w:marRight w:val="0"/>
                  <w:marTop w:val="0"/>
                  <w:marBottom w:val="0"/>
                  <w:divBdr>
                    <w:top w:val="none" w:sz="0" w:space="0" w:color="auto"/>
                    <w:left w:val="none" w:sz="0" w:space="0" w:color="auto"/>
                    <w:bottom w:val="none" w:sz="0" w:space="0" w:color="auto"/>
                    <w:right w:val="none" w:sz="0" w:space="0" w:color="auto"/>
                  </w:divBdr>
                  <w:divsChild>
                    <w:div w:id="121153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890436">
      <w:bodyDiv w:val="1"/>
      <w:marLeft w:val="0"/>
      <w:marRight w:val="0"/>
      <w:marTop w:val="0"/>
      <w:marBottom w:val="0"/>
      <w:divBdr>
        <w:top w:val="none" w:sz="0" w:space="0" w:color="auto"/>
        <w:left w:val="none" w:sz="0" w:space="0" w:color="auto"/>
        <w:bottom w:val="none" w:sz="0" w:space="0" w:color="auto"/>
        <w:right w:val="none" w:sz="0" w:space="0" w:color="auto"/>
      </w:divBdr>
      <w:divsChild>
        <w:div w:id="1076391586">
          <w:marLeft w:val="0"/>
          <w:marRight w:val="0"/>
          <w:marTop w:val="0"/>
          <w:marBottom w:val="0"/>
          <w:divBdr>
            <w:top w:val="none" w:sz="0" w:space="0" w:color="auto"/>
            <w:left w:val="none" w:sz="0" w:space="0" w:color="auto"/>
            <w:bottom w:val="none" w:sz="0" w:space="0" w:color="auto"/>
            <w:right w:val="none" w:sz="0" w:space="0" w:color="auto"/>
          </w:divBdr>
          <w:divsChild>
            <w:div w:id="1666515963">
              <w:marLeft w:val="0"/>
              <w:marRight w:val="0"/>
              <w:marTop w:val="0"/>
              <w:marBottom w:val="0"/>
              <w:divBdr>
                <w:top w:val="none" w:sz="0" w:space="0" w:color="auto"/>
                <w:left w:val="none" w:sz="0" w:space="0" w:color="auto"/>
                <w:bottom w:val="none" w:sz="0" w:space="0" w:color="auto"/>
                <w:right w:val="none" w:sz="0" w:space="0" w:color="auto"/>
              </w:divBdr>
              <w:divsChild>
                <w:div w:id="1847819302">
                  <w:marLeft w:val="0"/>
                  <w:marRight w:val="0"/>
                  <w:marTop w:val="0"/>
                  <w:marBottom w:val="0"/>
                  <w:divBdr>
                    <w:top w:val="none" w:sz="0" w:space="0" w:color="auto"/>
                    <w:left w:val="none" w:sz="0" w:space="0" w:color="auto"/>
                    <w:bottom w:val="none" w:sz="0" w:space="0" w:color="auto"/>
                    <w:right w:val="none" w:sz="0" w:space="0" w:color="auto"/>
                  </w:divBdr>
                  <w:divsChild>
                    <w:div w:id="123948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096547">
      <w:bodyDiv w:val="1"/>
      <w:marLeft w:val="0"/>
      <w:marRight w:val="0"/>
      <w:marTop w:val="0"/>
      <w:marBottom w:val="0"/>
      <w:divBdr>
        <w:top w:val="none" w:sz="0" w:space="0" w:color="auto"/>
        <w:left w:val="none" w:sz="0" w:space="0" w:color="auto"/>
        <w:bottom w:val="none" w:sz="0" w:space="0" w:color="auto"/>
        <w:right w:val="none" w:sz="0" w:space="0" w:color="auto"/>
      </w:divBdr>
      <w:divsChild>
        <w:div w:id="1980453240">
          <w:marLeft w:val="0"/>
          <w:marRight w:val="0"/>
          <w:marTop w:val="0"/>
          <w:marBottom w:val="0"/>
          <w:divBdr>
            <w:top w:val="none" w:sz="0" w:space="0" w:color="auto"/>
            <w:left w:val="none" w:sz="0" w:space="0" w:color="auto"/>
            <w:bottom w:val="none" w:sz="0" w:space="0" w:color="auto"/>
            <w:right w:val="none" w:sz="0" w:space="0" w:color="auto"/>
          </w:divBdr>
          <w:divsChild>
            <w:div w:id="36438963">
              <w:marLeft w:val="0"/>
              <w:marRight w:val="0"/>
              <w:marTop w:val="0"/>
              <w:marBottom w:val="0"/>
              <w:divBdr>
                <w:top w:val="none" w:sz="0" w:space="0" w:color="auto"/>
                <w:left w:val="none" w:sz="0" w:space="0" w:color="auto"/>
                <w:bottom w:val="none" w:sz="0" w:space="0" w:color="auto"/>
                <w:right w:val="none" w:sz="0" w:space="0" w:color="auto"/>
              </w:divBdr>
              <w:divsChild>
                <w:div w:id="1304968543">
                  <w:marLeft w:val="0"/>
                  <w:marRight w:val="0"/>
                  <w:marTop w:val="0"/>
                  <w:marBottom w:val="0"/>
                  <w:divBdr>
                    <w:top w:val="none" w:sz="0" w:space="0" w:color="auto"/>
                    <w:left w:val="none" w:sz="0" w:space="0" w:color="auto"/>
                    <w:bottom w:val="none" w:sz="0" w:space="0" w:color="auto"/>
                    <w:right w:val="none" w:sz="0" w:space="0" w:color="auto"/>
                  </w:divBdr>
                  <w:divsChild>
                    <w:div w:id="11276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oek.officielebekendmakingen.nl/stb-2015-407.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H:\Klachten\Model%20klachtenregeling%20-%20revisieversie.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provoet.n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egeschillencommissiezorg.n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provoet.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grid\AppData\Roaming\Microsoft\Sjablonen\Rapport%20(ontwerp%20Executiv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7BB6D135C284A8C94AE03229FC008E7"/>
        <w:category>
          <w:name w:val="Algemeen"/>
          <w:gallery w:val="placeholder"/>
        </w:category>
        <w:types>
          <w:type w:val="bbPlcHdr"/>
        </w:types>
        <w:behaviors>
          <w:behavior w:val="content"/>
        </w:behaviors>
        <w:guid w:val="{E4C62C49-AD76-4003-80F8-A64D36C49BBE}"/>
      </w:docPartPr>
      <w:docPartBody>
        <w:p w:rsidR="00354C2C" w:rsidRDefault="00A85147">
          <w:pPr>
            <w:pStyle w:val="47BB6D135C284A8C94AE03229FC008E7"/>
          </w:pPr>
          <w:r>
            <w:rPr>
              <w:rFonts w:asciiTheme="majorHAnsi" w:eastAsiaTheme="majorEastAsia" w:hAnsiTheme="majorHAnsi" w:cstheme="majorBidi"/>
              <w:sz w:val="80"/>
              <w:szCs w:val="80"/>
            </w:rPr>
            <w:t>[Geef de titel van het document op]</w:t>
          </w:r>
        </w:p>
      </w:docPartBody>
    </w:docPart>
    <w:docPart>
      <w:docPartPr>
        <w:name w:val="5DA81F0EBB1E4AA5A3E19C98E4CC05D7"/>
        <w:category>
          <w:name w:val="Algemeen"/>
          <w:gallery w:val="placeholder"/>
        </w:category>
        <w:types>
          <w:type w:val="bbPlcHdr"/>
        </w:types>
        <w:behaviors>
          <w:behavior w:val="content"/>
        </w:behaviors>
        <w:guid w:val="{36B06845-35FD-4880-BC82-D52C5E06B542}"/>
      </w:docPartPr>
      <w:docPartBody>
        <w:p w:rsidR="00354C2C" w:rsidRDefault="00A85147">
          <w:pPr>
            <w:pStyle w:val="5DA81F0EBB1E4AA5A3E19C98E4CC05D7"/>
          </w:pPr>
          <w:r>
            <w:rPr>
              <w:rFonts w:asciiTheme="majorHAnsi" w:eastAsiaTheme="majorEastAsia" w:hAnsiTheme="majorHAnsi" w:cstheme="majorBidi"/>
              <w:sz w:val="44"/>
              <w:szCs w:val="44"/>
            </w:rPr>
            <w:t>[Geef de ondertitel van het document op]</w:t>
          </w:r>
        </w:p>
      </w:docPartBody>
    </w:docPart>
    <w:docPart>
      <w:docPartPr>
        <w:name w:val="DefaultPlaceholder_-1854013440"/>
        <w:category>
          <w:name w:val="Algemeen"/>
          <w:gallery w:val="placeholder"/>
        </w:category>
        <w:types>
          <w:type w:val="bbPlcHdr"/>
        </w:types>
        <w:behaviors>
          <w:behavior w:val="content"/>
        </w:behaviors>
        <w:guid w:val="{43CA65D8-06FB-46A2-8238-1F2458EDF3DA}"/>
      </w:docPartPr>
      <w:docPartBody>
        <w:p w:rsidR="00354C2C" w:rsidRDefault="00A85147">
          <w:r w:rsidRPr="007D1DA9">
            <w:rPr>
              <w:rStyle w:val="Tekstvantijdelijkeaanduiding"/>
            </w:rPr>
            <w:t>Klik of tik om tekst in te voeren.</w:t>
          </w:r>
        </w:p>
      </w:docPartBody>
    </w:docPart>
    <w:docPart>
      <w:docPartPr>
        <w:name w:val="DefaultPlaceholder_-1854013438"/>
        <w:category>
          <w:name w:val="Algemeen"/>
          <w:gallery w:val="placeholder"/>
        </w:category>
        <w:types>
          <w:type w:val="bbPlcHdr"/>
        </w:types>
        <w:behaviors>
          <w:behavior w:val="content"/>
        </w:behaviors>
        <w:guid w:val="{88665AED-B942-4580-8ACA-131F137248A3}"/>
      </w:docPartPr>
      <w:docPartBody>
        <w:p w:rsidR="00751854" w:rsidRDefault="006E7F49">
          <w:r w:rsidRPr="009702E5">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GSMinchoE">
    <w:altName w:val="MS Gothic"/>
    <w:charset w:val="80"/>
    <w:family w:val="roman"/>
    <w:pitch w:val="variable"/>
    <w:sig w:usb0="E00002FF" w:usb1="2AC7EDFE" w:usb2="00000012" w:usb3="00000000" w:csb0="0002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GGothicM">
    <w:altName w:val="HGｺﾞｼｯｸ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147"/>
    <w:rsid w:val="00354C2C"/>
    <w:rsid w:val="006E7F49"/>
    <w:rsid w:val="00751854"/>
    <w:rsid w:val="00A85147"/>
    <w:rsid w:val="00F119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pPr>
      <w:keepNext/>
      <w:keepLines/>
      <w:spacing w:before="360" w:after="0" w:line="240" w:lineRule="auto"/>
      <w:outlineLvl w:val="0"/>
    </w:pPr>
    <w:rPr>
      <w:rFonts w:asciiTheme="majorHAnsi" w:eastAsiaTheme="majorEastAsia" w:hAnsiTheme="majorHAnsi" w:cstheme="majorBidi"/>
      <w:bCs/>
      <w:i/>
      <w:color w:val="4472C4" w:themeColor="accent1"/>
      <w:sz w:val="32"/>
      <w:szCs w:val="32"/>
    </w:rPr>
  </w:style>
  <w:style w:type="paragraph" w:styleId="Kop2">
    <w:name w:val="heading 2"/>
    <w:basedOn w:val="Standaard"/>
    <w:next w:val="Standaard"/>
    <w:link w:val="Kop2Char"/>
    <w:uiPriority w:val="9"/>
    <w:unhideWhenUsed/>
    <w:qFormat/>
    <w:pPr>
      <w:keepNext/>
      <w:keepLines/>
      <w:spacing w:before="120" w:after="0" w:line="240" w:lineRule="auto"/>
      <w:outlineLvl w:val="1"/>
    </w:pPr>
    <w:rPr>
      <w:rFonts w:asciiTheme="majorHAnsi" w:eastAsiaTheme="majorEastAsia" w:hAnsiTheme="majorHAnsi" w:cstheme="majorBidi"/>
      <w:bCs/>
      <w:color w:val="44546A" w:themeColor="text2"/>
      <w:sz w:val="28"/>
      <w:szCs w:val="26"/>
    </w:rPr>
  </w:style>
  <w:style w:type="paragraph" w:styleId="Kop3">
    <w:name w:val="heading 3"/>
    <w:basedOn w:val="Standaard"/>
    <w:next w:val="Standaard"/>
    <w:link w:val="Kop3Char"/>
    <w:uiPriority w:val="9"/>
    <w:unhideWhenUsed/>
    <w:qFormat/>
    <w:pPr>
      <w:keepNext/>
      <w:keepLines/>
      <w:spacing w:before="60" w:after="0" w:line="240" w:lineRule="auto"/>
      <w:outlineLvl w:val="2"/>
    </w:pPr>
    <w:rPr>
      <w:rFonts w:eastAsiaTheme="majorEastAsia" w:cstheme="majorBidi"/>
      <w:b/>
      <w:bCs/>
      <w:caps/>
      <w:color w:val="44546A" w:themeColor="tex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47BB6D135C284A8C94AE03229FC008E7">
    <w:name w:val="47BB6D135C284A8C94AE03229FC008E7"/>
  </w:style>
  <w:style w:type="paragraph" w:customStyle="1" w:styleId="5DA81F0EBB1E4AA5A3E19C98E4CC05D7">
    <w:name w:val="5DA81F0EBB1E4AA5A3E19C98E4CC05D7"/>
  </w:style>
  <w:style w:type="paragraph" w:customStyle="1" w:styleId="2C60E2929D614165942C17BAE5B439FE">
    <w:name w:val="2C60E2929D614165942C17BAE5B439FE"/>
  </w:style>
  <w:style w:type="character" w:customStyle="1" w:styleId="Kop1Char">
    <w:name w:val="Kop 1 Char"/>
    <w:basedOn w:val="Standaardalinea-lettertype"/>
    <w:link w:val="Kop1"/>
    <w:uiPriority w:val="9"/>
    <w:rPr>
      <w:rFonts w:asciiTheme="majorHAnsi" w:eastAsiaTheme="majorEastAsia" w:hAnsiTheme="majorHAnsi" w:cstheme="majorBidi"/>
      <w:bCs/>
      <w:i/>
      <w:color w:val="4472C4" w:themeColor="accent1"/>
      <w:sz w:val="32"/>
      <w:szCs w:val="32"/>
    </w:rPr>
  </w:style>
  <w:style w:type="character" w:customStyle="1" w:styleId="Kop2Char">
    <w:name w:val="Kop 2 Char"/>
    <w:basedOn w:val="Standaardalinea-lettertype"/>
    <w:link w:val="Kop2"/>
    <w:uiPriority w:val="9"/>
    <w:rPr>
      <w:rFonts w:asciiTheme="majorHAnsi" w:eastAsiaTheme="majorEastAsia" w:hAnsiTheme="majorHAnsi" w:cstheme="majorBidi"/>
      <w:bCs/>
      <w:color w:val="44546A" w:themeColor="text2"/>
      <w:sz w:val="28"/>
      <w:szCs w:val="26"/>
    </w:rPr>
  </w:style>
  <w:style w:type="character" w:customStyle="1" w:styleId="Kop3Char">
    <w:name w:val="Kop 3 Char"/>
    <w:basedOn w:val="Standaardalinea-lettertype"/>
    <w:link w:val="Kop3"/>
    <w:uiPriority w:val="9"/>
    <w:rPr>
      <w:rFonts w:eastAsiaTheme="majorEastAsia" w:cstheme="majorBidi"/>
      <w:b/>
      <w:bCs/>
      <w:caps/>
      <w:color w:val="44546A" w:themeColor="text2"/>
    </w:rPr>
  </w:style>
  <w:style w:type="paragraph" w:customStyle="1" w:styleId="C6260D7D6E904BD89088C5032FE92F9E">
    <w:name w:val="C6260D7D6E904BD89088C5032FE92F9E"/>
  </w:style>
  <w:style w:type="character" w:styleId="Tekstvantijdelijkeaanduiding">
    <w:name w:val="Placeholder Text"/>
    <w:basedOn w:val="Standaardalinea-lettertype"/>
    <w:uiPriority w:val="99"/>
    <w:semiHidden/>
    <w:rsid w:val="006E7F49"/>
    <w:rPr>
      <w:color w:val="808080"/>
    </w:rPr>
  </w:style>
  <w:style w:type="paragraph" w:customStyle="1" w:styleId="04A20DC09DA14C1EAB09A187CDB28101">
    <w:name w:val="04A20DC09DA14C1EAB09A187CDB28101"/>
    <w:rsid w:val="00A85147"/>
  </w:style>
  <w:style w:type="paragraph" w:customStyle="1" w:styleId="7C94045965FE45BC95DB67C6F710C6E3">
    <w:name w:val="7C94045965FE45BC95DB67C6F710C6E3"/>
    <w:rsid w:val="00A85147"/>
  </w:style>
  <w:style w:type="paragraph" w:customStyle="1" w:styleId="AB517538244C472BBBE7BF55CC0B9C65">
    <w:name w:val="AB517538244C472BBBE7BF55CC0B9C65"/>
    <w:rsid w:val="00A85147"/>
  </w:style>
  <w:style w:type="paragraph" w:customStyle="1" w:styleId="1652194CD2A542768C3549D776718091">
    <w:name w:val="1652194CD2A542768C3549D776718091"/>
    <w:rsid w:val="00354C2C"/>
  </w:style>
  <w:style w:type="paragraph" w:customStyle="1" w:styleId="F48F014C0DC147F5A259CB4AA71B1AEE">
    <w:name w:val="F48F014C0DC147F5A259CB4AA71B1AEE"/>
    <w:rsid w:val="00354C2C"/>
  </w:style>
  <w:style w:type="paragraph" w:customStyle="1" w:styleId="355BA359793147D3A2A214008549BAE3">
    <w:name w:val="355BA359793147D3A2A214008549BAE3"/>
    <w:rsid w:val="00354C2C"/>
  </w:style>
  <w:style w:type="paragraph" w:customStyle="1" w:styleId="C0B2A960A3DD483EA7B7BFA4D250CB52">
    <w:name w:val="C0B2A960A3DD483EA7B7BFA4D250CB52"/>
    <w:rsid w:val="00354C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8A0457-9299-40B0-AE86-77B91C72FBD2}">
  <ds:schemaRefs>
    <ds:schemaRef ds:uri="http://schemas.microsoft.com/sharepoint/v3/contenttype/forms"/>
  </ds:schemaRefs>
</ds:datastoreItem>
</file>

<file path=customXml/itemProps3.xml><?xml version="1.0" encoding="utf-8"?>
<ds:datastoreItem xmlns:ds="http://schemas.openxmlformats.org/officeDocument/2006/customXml" ds:itemID="{8AA9BBAF-2A1F-4D95-901E-4FFB9D2C6CBC}">
  <ds:schemaRefs>
    <ds:schemaRef ds:uri="http://schemas.microsoft.com/office/2009/outspace/metadata"/>
  </ds:schemaRefs>
</ds:datastoreItem>
</file>

<file path=customXml/itemProps4.xml><?xml version="1.0" encoding="utf-8"?>
<ds:datastoreItem xmlns:ds="http://schemas.openxmlformats.org/officeDocument/2006/customXml" ds:itemID="{8A76FA97-A8C1-4BFE-B582-948D05574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(ontwerp Executive).dotx</Template>
  <TotalTime>0</TotalTime>
  <Pages>14</Pages>
  <Words>5483</Words>
  <Characters>30158</Characters>
  <Application>Microsoft Office Word</Application>
  <DocSecurity>0</DocSecurity>
  <Lines>251</Lines>
  <Paragraphs>71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ProVoet Klachtenregeling</vt:lpstr>
      <vt:lpstr/>
    </vt:vector>
  </TitlesOfParts>
  <Company>Provoet</Company>
  <LinksUpToDate>false</LinksUpToDate>
  <CharactersWithSpaces>35570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ProVoet Klachtenregeling</dc:title>
  <dc:subject>Klachtenregeling voor ProVoet-leden</dc:subject>
  <dc:creator>Ingrid Harenberg</dc:creator>
  <cp:keywords/>
  <cp:lastModifiedBy>Frans Kern</cp:lastModifiedBy>
  <cp:revision>2</cp:revision>
  <cp:lastPrinted>2018-07-20T06:18:00Z</cp:lastPrinted>
  <dcterms:created xsi:type="dcterms:W3CDTF">2024-01-03T12:06:00Z</dcterms:created>
  <dcterms:modified xsi:type="dcterms:W3CDTF">2024-01-03T12:06:00Z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TC017730589991</vt:lpwstr>
  </property>
</Properties>
</file>